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601" w14:textId="59AEFB1E" w:rsidR="00DB129A" w:rsidRPr="00A95D2B" w:rsidRDefault="00DB129A" w:rsidP="000F4F9E">
      <w:pPr>
        <w:pStyle w:val="a4"/>
        <w:spacing w:before="0" w:beforeAutospacing="0" w:after="0" w:afterAutospacing="0"/>
        <w:ind w:right="-1"/>
        <w:jc w:val="right"/>
        <w:rPr>
          <w:rFonts w:cs="Times New Roman"/>
          <w:b/>
          <w:sz w:val="28"/>
          <w:szCs w:val="28"/>
          <w:lang w:val="uk-UA"/>
        </w:rPr>
      </w:pPr>
      <w:r w:rsidRPr="00A95D2B">
        <w:rPr>
          <w:rFonts w:cs="Times New Roman"/>
          <w:b/>
          <w:sz w:val="28"/>
          <w:szCs w:val="28"/>
          <w:lang w:val="uk-UA"/>
        </w:rPr>
        <w:t>ПРОЄКТ</w:t>
      </w:r>
    </w:p>
    <w:p w14:paraId="70FDF50E" w14:textId="77777777" w:rsidR="00DB129A" w:rsidRPr="00A95D2B" w:rsidRDefault="00DB129A" w:rsidP="000F4F9E">
      <w:pPr>
        <w:pStyle w:val="a4"/>
        <w:spacing w:before="0" w:beforeAutospacing="0" w:after="0" w:afterAutospacing="0"/>
        <w:ind w:right="-1"/>
        <w:jc w:val="right"/>
        <w:rPr>
          <w:rFonts w:cs="Times New Roman"/>
          <w:b/>
          <w:sz w:val="28"/>
          <w:szCs w:val="28"/>
          <w:lang w:val="uk-UA"/>
        </w:rPr>
      </w:pPr>
    </w:p>
    <w:p w14:paraId="15F43617" w14:textId="77777777" w:rsidR="006C0D6A" w:rsidRPr="00A95D2B" w:rsidRDefault="006C0D6A" w:rsidP="000F4F9E">
      <w:pPr>
        <w:pStyle w:val="a4"/>
        <w:spacing w:before="0" w:beforeAutospacing="0" w:after="0" w:afterAutospacing="0"/>
        <w:ind w:right="-1"/>
        <w:jc w:val="center"/>
        <w:rPr>
          <w:rFonts w:cs="Times New Roman"/>
          <w:b/>
          <w:sz w:val="28"/>
          <w:szCs w:val="28"/>
          <w:lang w:val="uk-UA"/>
        </w:rPr>
      </w:pPr>
      <w:r w:rsidRPr="00A95D2B">
        <w:rPr>
          <w:rFonts w:cs="Times New Roman"/>
          <w:b/>
          <w:sz w:val="28"/>
          <w:szCs w:val="28"/>
          <w:lang w:val="uk-UA"/>
        </w:rPr>
        <w:t>ПОРЯДОК</w:t>
      </w:r>
    </w:p>
    <w:p w14:paraId="7AA1C4F5" w14:textId="77777777" w:rsidR="00DB129A" w:rsidRPr="00A95D2B" w:rsidRDefault="006C0D6A" w:rsidP="000F4F9E">
      <w:pPr>
        <w:pStyle w:val="a4"/>
        <w:spacing w:before="0" w:beforeAutospacing="0" w:after="0" w:afterAutospacing="0"/>
        <w:ind w:right="-1"/>
        <w:jc w:val="center"/>
        <w:rPr>
          <w:rFonts w:eastAsia="Times New Roman" w:cs="Times New Roman"/>
          <w:b/>
          <w:sz w:val="28"/>
          <w:szCs w:val="28"/>
          <w:lang w:val="uk-UA" w:eastAsia="uk-UA"/>
        </w:rPr>
      </w:pPr>
      <w:r w:rsidRPr="00A95D2B">
        <w:rPr>
          <w:rFonts w:cs="Times New Roman"/>
          <w:b/>
          <w:sz w:val="28"/>
          <w:szCs w:val="28"/>
          <w:lang w:val="uk-UA"/>
        </w:rPr>
        <w:t xml:space="preserve">конкурсного відбору підручників </w:t>
      </w:r>
      <w:r w:rsidR="00DB129A" w:rsidRPr="00A95D2B">
        <w:rPr>
          <w:rFonts w:eastAsia="Times New Roman" w:cs="Times New Roman"/>
          <w:b/>
          <w:sz w:val="28"/>
          <w:szCs w:val="28"/>
          <w:lang w:val="uk-UA" w:eastAsia="uk-UA"/>
        </w:rPr>
        <w:t xml:space="preserve">(крім електронних) </w:t>
      </w:r>
    </w:p>
    <w:p w14:paraId="5092B25B" w14:textId="77777777" w:rsidR="005A79FB" w:rsidRPr="00A95D2B" w:rsidRDefault="006C0D6A" w:rsidP="000F4F9E">
      <w:pPr>
        <w:pStyle w:val="a4"/>
        <w:spacing w:before="0" w:beforeAutospacing="0" w:after="0" w:afterAutospacing="0"/>
        <w:ind w:right="-1"/>
        <w:jc w:val="center"/>
        <w:rPr>
          <w:rFonts w:cs="Times New Roman"/>
          <w:b/>
          <w:sz w:val="28"/>
          <w:szCs w:val="28"/>
          <w:lang w:val="uk-UA"/>
        </w:rPr>
      </w:pPr>
      <w:r w:rsidRPr="00A95D2B">
        <w:rPr>
          <w:rFonts w:cs="Times New Roman"/>
          <w:b/>
          <w:sz w:val="28"/>
          <w:szCs w:val="28"/>
          <w:lang w:val="uk-UA"/>
        </w:rPr>
        <w:t xml:space="preserve">та посібників для </w:t>
      </w:r>
      <w:r w:rsidR="00DB129A" w:rsidRPr="00A95D2B">
        <w:rPr>
          <w:rFonts w:cs="Times New Roman"/>
          <w:b/>
          <w:sz w:val="28"/>
          <w:szCs w:val="28"/>
          <w:lang w:val="uk-UA"/>
        </w:rPr>
        <w:t xml:space="preserve">здобувачів повної загальної середньої освіти </w:t>
      </w:r>
    </w:p>
    <w:p w14:paraId="2797BA64" w14:textId="4BEFFB90" w:rsidR="006C0D6A" w:rsidRPr="00A95D2B" w:rsidRDefault="001750EB" w:rsidP="000F4F9E">
      <w:pPr>
        <w:pStyle w:val="a4"/>
        <w:spacing w:before="0" w:beforeAutospacing="0" w:after="0" w:afterAutospacing="0"/>
        <w:ind w:right="-1"/>
        <w:jc w:val="center"/>
        <w:rPr>
          <w:rFonts w:cs="Times New Roman"/>
          <w:b/>
          <w:sz w:val="28"/>
          <w:szCs w:val="28"/>
          <w:lang w:val="uk-UA"/>
        </w:rPr>
      </w:pPr>
      <w:r w:rsidRPr="00A95D2B">
        <w:rPr>
          <w:rFonts w:cs="Times New Roman"/>
          <w:b/>
          <w:sz w:val="28"/>
          <w:szCs w:val="28"/>
          <w:lang w:val="uk-UA"/>
        </w:rPr>
        <w:t xml:space="preserve">та </w:t>
      </w:r>
      <w:r w:rsidR="006C0D6A" w:rsidRPr="00A95D2B">
        <w:rPr>
          <w:rFonts w:cs="Times New Roman"/>
          <w:b/>
          <w:sz w:val="28"/>
          <w:szCs w:val="28"/>
          <w:lang w:val="uk-UA"/>
        </w:rPr>
        <w:t>педагогічних працівників</w:t>
      </w:r>
    </w:p>
    <w:p w14:paraId="02D64B79" w14:textId="77777777" w:rsidR="006C0D6A" w:rsidRPr="00A95D2B" w:rsidRDefault="006C0D6A" w:rsidP="000F4F9E">
      <w:pPr>
        <w:pStyle w:val="a4"/>
        <w:spacing w:before="0" w:beforeAutospacing="0" w:after="0" w:afterAutospacing="0"/>
        <w:ind w:right="5527"/>
        <w:jc w:val="both"/>
        <w:rPr>
          <w:rFonts w:cs="Times New Roman"/>
          <w:b/>
          <w:sz w:val="28"/>
          <w:szCs w:val="28"/>
          <w:lang w:val="uk-UA"/>
        </w:rPr>
      </w:pPr>
    </w:p>
    <w:p w14:paraId="4000EB42" w14:textId="77777777" w:rsidR="006B06C8" w:rsidRPr="00A95D2B" w:rsidRDefault="006B06C8" w:rsidP="000F4F9E">
      <w:pPr>
        <w:pStyle w:val="a4"/>
        <w:spacing w:before="0" w:beforeAutospacing="0" w:after="0" w:afterAutospacing="0"/>
        <w:ind w:right="5527"/>
        <w:jc w:val="both"/>
        <w:rPr>
          <w:rFonts w:cs="Times New Roman"/>
          <w:b/>
          <w:sz w:val="28"/>
          <w:szCs w:val="28"/>
          <w:lang w:val="uk-UA"/>
        </w:rPr>
      </w:pPr>
    </w:p>
    <w:p w14:paraId="721A1CD2" w14:textId="77777777" w:rsidR="006C0D6A" w:rsidRPr="00A95D2B" w:rsidRDefault="006C0D6A" w:rsidP="00CA5120">
      <w:pPr>
        <w:spacing w:after="0" w:line="240" w:lineRule="auto"/>
        <w:jc w:val="center"/>
        <w:rPr>
          <w:rFonts w:ascii="Times New Roman" w:hAnsi="Times New Roman" w:cs="Times New Roman"/>
          <w:b/>
          <w:sz w:val="28"/>
          <w:szCs w:val="28"/>
          <w:lang w:val="uk-UA"/>
        </w:rPr>
      </w:pPr>
      <w:r w:rsidRPr="00A95D2B">
        <w:rPr>
          <w:rFonts w:ascii="Times New Roman" w:hAnsi="Times New Roman" w:cs="Times New Roman"/>
          <w:b/>
          <w:sz w:val="28"/>
          <w:szCs w:val="28"/>
          <w:lang w:val="uk-UA"/>
        </w:rPr>
        <w:t>I. Загальні положення</w:t>
      </w:r>
    </w:p>
    <w:p w14:paraId="6ED0A983" w14:textId="77777777" w:rsidR="006C0D6A" w:rsidRPr="00A95D2B" w:rsidRDefault="006C0D6A" w:rsidP="000F4F9E">
      <w:pPr>
        <w:spacing w:after="0" w:line="240" w:lineRule="auto"/>
        <w:ind w:firstLine="709"/>
        <w:jc w:val="center"/>
        <w:rPr>
          <w:rFonts w:ascii="Times New Roman" w:hAnsi="Times New Roman" w:cs="Times New Roman"/>
          <w:sz w:val="28"/>
          <w:szCs w:val="28"/>
          <w:lang w:val="uk-UA"/>
        </w:rPr>
      </w:pPr>
    </w:p>
    <w:p w14:paraId="1A48C894" w14:textId="6CBFC122" w:rsidR="00DB129A" w:rsidRPr="00A95D2B" w:rsidRDefault="006C0D6A" w:rsidP="000F4F9E">
      <w:pPr>
        <w:pStyle w:val="a4"/>
        <w:spacing w:before="0" w:beforeAutospacing="0" w:after="0" w:afterAutospacing="0"/>
        <w:ind w:right="-1" w:firstLine="709"/>
        <w:jc w:val="both"/>
        <w:rPr>
          <w:rFonts w:cs="Times New Roman"/>
          <w:sz w:val="28"/>
          <w:szCs w:val="28"/>
          <w:lang w:val="uk-UA"/>
        </w:rPr>
      </w:pPr>
      <w:r w:rsidRPr="00A95D2B">
        <w:rPr>
          <w:rFonts w:cs="Times New Roman"/>
          <w:sz w:val="28"/>
          <w:szCs w:val="28"/>
          <w:lang w:val="uk-UA"/>
        </w:rPr>
        <w:t xml:space="preserve">1. Цей Порядок визначає механізм проведення конкурсного відбору </w:t>
      </w:r>
      <w:r w:rsidR="00DB129A" w:rsidRPr="00A95D2B">
        <w:rPr>
          <w:rFonts w:cs="Times New Roman"/>
          <w:sz w:val="28"/>
          <w:szCs w:val="28"/>
          <w:lang w:val="uk-UA"/>
        </w:rPr>
        <w:t>підручників</w:t>
      </w:r>
      <w:r w:rsidR="00F71F24" w:rsidRPr="00A95D2B">
        <w:rPr>
          <w:rFonts w:cs="Times New Roman"/>
          <w:sz w:val="28"/>
          <w:szCs w:val="28"/>
          <w:lang w:val="uk-UA"/>
        </w:rPr>
        <w:t xml:space="preserve"> (крім електронних) з навчальних предметів</w:t>
      </w:r>
      <w:r w:rsidR="00805A28" w:rsidRPr="00A95D2B">
        <w:rPr>
          <w:rFonts w:cs="Times New Roman"/>
          <w:sz w:val="28"/>
          <w:szCs w:val="28"/>
          <w:lang w:val="uk-UA"/>
        </w:rPr>
        <w:t xml:space="preserve"> </w:t>
      </w:r>
      <w:r w:rsidR="00DB129A" w:rsidRPr="00A95D2B">
        <w:rPr>
          <w:rFonts w:cs="Times New Roman"/>
          <w:sz w:val="28"/>
          <w:szCs w:val="28"/>
          <w:lang w:val="uk-UA"/>
        </w:rPr>
        <w:t xml:space="preserve">та посібників для здобувачів повної загальної середньої </w:t>
      </w:r>
      <w:r w:rsidR="005A79FB" w:rsidRPr="00A95D2B">
        <w:rPr>
          <w:rFonts w:cs="Times New Roman"/>
          <w:sz w:val="28"/>
          <w:szCs w:val="28"/>
          <w:lang w:val="uk-UA"/>
        </w:rPr>
        <w:t xml:space="preserve">освіти </w:t>
      </w:r>
      <w:r w:rsidR="00DB129A" w:rsidRPr="00A95D2B">
        <w:rPr>
          <w:rFonts w:cs="Times New Roman"/>
          <w:sz w:val="28"/>
          <w:szCs w:val="28"/>
          <w:lang w:val="uk-UA"/>
        </w:rPr>
        <w:t>та педагогічних працівників (далі – Конкурс) згідно з переліком підручників</w:t>
      </w:r>
      <w:r w:rsidR="00572674" w:rsidRPr="00A95D2B">
        <w:rPr>
          <w:rFonts w:cs="Times New Roman"/>
          <w:sz w:val="28"/>
          <w:szCs w:val="28"/>
          <w:lang w:val="uk-UA"/>
        </w:rPr>
        <w:t>/</w:t>
      </w:r>
      <w:r w:rsidR="00DB129A" w:rsidRPr="00A95D2B">
        <w:rPr>
          <w:rFonts w:cs="Times New Roman"/>
          <w:sz w:val="28"/>
          <w:szCs w:val="28"/>
          <w:lang w:val="uk-UA"/>
        </w:rPr>
        <w:t xml:space="preserve">посібників, у виданні яких за кошти державного бюджету є потреба (далі – </w:t>
      </w:r>
      <w:r w:rsidR="00A3615B" w:rsidRPr="00A95D2B">
        <w:rPr>
          <w:rFonts w:cs="Times New Roman"/>
          <w:sz w:val="28"/>
          <w:szCs w:val="28"/>
          <w:lang w:val="uk-UA"/>
        </w:rPr>
        <w:t>П</w:t>
      </w:r>
      <w:r w:rsidR="00DB129A" w:rsidRPr="00A95D2B">
        <w:rPr>
          <w:rFonts w:cs="Times New Roman"/>
          <w:sz w:val="28"/>
          <w:szCs w:val="28"/>
          <w:lang w:val="uk-UA"/>
        </w:rPr>
        <w:t>ерелік), який затверджується наказом МОН про проведення Конкурсу.</w:t>
      </w:r>
    </w:p>
    <w:p w14:paraId="4BC891A1" w14:textId="43B4D6EE" w:rsidR="009321CB" w:rsidRPr="00A95D2B" w:rsidRDefault="00FA6D01" w:rsidP="000F4F9E">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Дія цього Порядку не поширюється на конкурсний відбір підручників</w:t>
      </w:r>
      <w:r w:rsidR="00083761"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rPr>
        <w:t xml:space="preserve"> для дітей з особливими освітніми потребами і педагогічних працівників, які працюють з такими дітьми.</w:t>
      </w:r>
    </w:p>
    <w:p w14:paraId="1724E4E1" w14:textId="77777777" w:rsidR="00805A28" w:rsidRPr="00A95D2B" w:rsidRDefault="00805A28" w:rsidP="000F4F9E">
      <w:pPr>
        <w:spacing w:after="0" w:line="240" w:lineRule="auto"/>
        <w:ind w:firstLine="708"/>
        <w:jc w:val="both"/>
        <w:rPr>
          <w:rFonts w:ascii="Times New Roman" w:hAnsi="Times New Roman" w:cs="Times New Roman"/>
          <w:sz w:val="28"/>
          <w:szCs w:val="28"/>
          <w:lang w:val="uk-UA"/>
        </w:rPr>
      </w:pPr>
    </w:p>
    <w:p w14:paraId="654B9069" w14:textId="68E476EC" w:rsidR="00FA6D01" w:rsidRPr="00A95D2B" w:rsidRDefault="00805A28" w:rsidP="000F4F9E">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2. </w:t>
      </w:r>
      <w:r w:rsidR="00C22543" w:rsidRPr="00A95D2B">
        <w:rPr>
          <w:rFonts w:ascii="Times New Roman" w:hAnsi="Times New Roman" w:cs="Times New Roman"/>
          <w:sz w:val="28"/>
          <w:szCs w:val="28"/>
          <w:lang w:val="uk-UA"/>
        </w:rPr>
        <w:t>У цьому Порядку терміни і поняття вживаються в таких значеннях:</w:t>
      </w:r>
    </w:p>
    <w:p w14:paraId="0BD81724" w14:textId="75E9DBC8" w:rsidR="00C100B8" w:rsidRPr="00A95D2B" w:rsidRDefault="00C100B8" w:rsidP="00805A28">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bCs/>
          <w:sz w:val="28"/>
          <w:szCs w:val="28"/>
          <w:lang w:val="uk-UA" w:eastAsia="ru-RU"/>
        </w:rPr>
        <w:t xml:space="preserve">заклади освіти </w:t>
      </w:r>
      <w:r w:rsidRPr="00A95D2B">
        <w:rPr>
          <w:rFonts w:ascii="Times New Roman" w:hAnsi="Times New Roman" w:cs="Times New Roman"/>
          <w:sz w:val="28"/>
          <w:szCs w:val="28"/>
          <w:lang w:val="uk-UA"/>
        </w:rPr>
        <w:t xml:space="preserve">– </w:t>
      </w:r>
      <w:r w:rsidRPr="00A95D2B">
        <w:rPr>
          <w:rFonts w:ascii="Times New Roman" w:hAnsi="Times New Roman" w:cs="Times New Roman"/>
          <w:bCs/>
          <w:sz w:val="28"/>
          <w:szCs w:val="28"/>
          <w:lang w:val="uk-UA" w:eastAsia="ru-RU"/>
        </w:rPr>
        <w:t>заклади</w:t>
      </w:r>
      <w:r w:rsidR="00C23114" w:rsidRPr="00A95D2B">
        <w:rPr>
          <w:rFonts w:ascii="Times New Roman" w:hAnsi="Times New Roman" w:cs="Times New Roman"/>
          <w:bCs/>
          <w:sz w:val="28"/>
          <w:szCs w:val="28"/>
          <w:lang w:val="uk-UA" w:eastAsia="ru-RU"/>
        </w:rPr>
        <w:t xml:space="preserve"> загальної середньої, професійної (професійно-технічної)</w:t>
      </w:r>
      <w:r w:rsidRPr="00A95D2B">
        <w:rPr>
          <w:rFonts w:ascii="Times New Roman" w:hAnsi="Times New Roman" w:cs="Times New Roman"/>
          <w:sz w:val="28"/>
          <w:szCs w:val="28"/>
          <w:lang w:val="uk-UA" w:eastAsia="ru-RU"/>
        </w:rPr>
        <w:t xml:space="preserve">, </w:t>
      </w:r>
      <w:r w:rsidR="00C23114" w:rsidRPr="00A95D2B">
        <w:rPr>
          <w:rFonts w:ascii="Times New Roman" w:hAnsi="Times New Roman" w:cs="Times New Roman"/>
          <w:bCs/>
          <w:sz w:val="28"/>
          <w:szCs w:val="28"/>
          <w:lang w:val="uk-UA" w:eastAsia="ru-RU"/>
        </w:rPr>
        <w:t>фахової передвищої та вищої освіти, що забезпечують здобуття повної загальної середньої освіти</w:t>
      </w:r>
      <w:r w:rsidRPr="00A95D2B">
        <w:rPr>
          <w:rFonts w:ascii="Times New Roman" w:hAnsi="Times New Roman" w:cs="Times New Roman"/>
          <w:sz w:val="28"/>
          <w:szCs w:val="28"/>
          <w:lang w:val="uk-UA" w:eastAsia="ru-RU"/>
        </w:rPr>
        <w:t>;</w:t>
      </w:r>
    </w:p>
    <w:p w14:paraId="5B7D769E" w14:textId="02FA711D" w:rsidR="00805A28" w:rsidRPr="00A95D2B" w:rsidRDefault="00C22543" w:rsidP="00805A28">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н</w:t>
      </w:r>
      <w:r w:rsidR="008C2A87" w:rsidRPr="00A95D2B">
        <w:rPr>
          <w:rFonts w:ascii="Times New Roman" w:hAnsi="Times New Roman" w:cs="Times New Roman"/>
          <w:sz w:val="28"/>
          <w:szCs w:val="28"/>
          <w:lang w:val="uk-UA"/>
        </w:rPr>
        <w:t>авчальн</w:t>
      </w:r>
      <w:r w:rsidRPr="00A95D2B">
        <w:rPr>
          <w:rFonts w:ascii="Times New Roman" w:hAnsi="Times New Roman" w:cs="Times New Roman"/>
          <w:sz w:val="28"/>
          <w:szCs w:val="28"/>
          <w:lang w:val="uk-UA"/>
        </w:rPr>
        <w:t xml:space="preserve">і </w:t>
      </w:r>
      <w:r w:rsidR="008C2A87" w:rsidRPr="00A95D2B">
        <w:rPr>
          <w:rFonts w:ascii="Times New Roman" w:hAnsi="Times New Roman" w:cs="Times New Roman"/>
          <w:sz w:val="28"/>
          <w:szCs w:val="28"/>
          <w:lang w:val="uk-UA"/>
        </w:rPr>
        <w:t>предмет</w:t>
      </w:r>
      <w:r w:rsidR="00D06CE7" w:rsidRPr="00A95D2B">
        <w:rPr>
          <w:rFonts w:ascii="Times New Roman" w:hAnsi="Times New Roman" w:cs="Times New Roman"/>
          <w:sz w:val="28"/>
          <w:szCs w:val="28"/>
          <w:lang w:val="uk-UA"/>
        </w:rPr>
        <w:t xml:space="preserve">и </w:t>
      </w:r>
      <w:r w:rsidR="00C100B8" w:rsidRPr="00A95D2B">
        <w:rPr>
          <w:rFonts w:ascii="Times New Roman" w:hAnsi="Times New Roman" w:cs="Times New Roman"/>
          <w:sz w:val="28"/>
          <w:szCs w:val="28"/>
          <w:lang w:val="uk-UA"/>
        </w:rPr>
        <w:t>–</w:t>
      </w:r>
      <w:r w:rsidR="00D06CE7" w:rsidRPr="00A95D2B">
        <w:rPr>
          <w:rFonts w:ascii="Times New Roman" w:hAnsi="Times New Roman" w:cs="Times New Roman"/>
          <w:sz w:val="28"/>
          <w:szCs w:val="28"/>
          <w:lang w:val="uk-UA"/>
        </w:rPr>
        <w:t xml:space="preserve"> </w:t>
      </w:r>
      <w:r w:rsidR="008C2A87" w:rsidRPr="00A95D2B">
        <w:rPr>
          <w:rFonts w:ascii="Times New Roman" w:hAnsi="Times New Roman" w:cs="Times New Roman"/>
          <w:sz w:val="28"/>
          <w:szCs w:val="28"/>
          <w:lang w:val="uk-UA"/>
        </w:rPr>
        <w:t>н</w:t>
      </w:r>
      <w:r w:rsidR="00805A28" w:rsidRPr="00A95D2B">
        <w:rPr>
          <w:rFonts w:ascii="Times New Roman" w:hAnsi="Times New Roman" w:cs="Times New Roman"/>
          <w:sz w:val="28"/>
          <w:szCs w:val="28"/>
          <w:lang w:val="uk-UA"/>
        </w:rPr>
        <w:t>авчальн</w:t>
      </w:r>
      <w:r w:rsidRPr="00A95D2B">
        <w:rPr>
          <w:rFonts w:ascii="Times New Roman" w:hAnsi="Times New Roman" w:cs="Times New Roman"/>
          <w:sz w:val="28"/>
          <w:szCs w:val="28"/>
          <w:lang w:val="uk-UA"/>
        </w:rPr>
        <w:t>і</w:t>
      </w:r>
      <w:r w:rsidR="008C2A87" w:rsidRPr="00A95D2B">
        <w:rPr>
          <w:rFonts w:ascii="Times New Roman" w:hAnsi="Times New Roman" w:cs="Times New Roman"/>
          <w:sz w:val="28"/>
          <w:szCs w:val="28"/>
          <w:lang w:val="uk-UA"/>
        </w:rPr>
        <w:t xml:space="preserve"> </w:t>
      </w:r>
      <w:r w:rsidR="00805A28" w:rsidRPr="00A95D2B">
        <w:rPr>
          <w:rFonts w:ascii="Times New Roman" w:hAnsi="Times New Roman" w:cs="Times New Roman"/>
          <w:sz w:val="28"/>
          <w:szCs w:val="28"/>
          <w:lang w:val="uk-UA"/>
        </w:rPr>
        <w:t>предмет</w:t>
      </w:r>
      <w:r w:rsidRPr="00A95D2B">
        <w:rPr>
          <w:rFonts w:ascii="Times New Roman" w:hAnsi="Times New Roman" w:cs="Times New Roman"/>
          <w:sz w:val="28"/>
          <w:szCs w:val="28"/>
          <w:lang w:val="uk-UA"/>
        </w:rPr>
        <w:t>и</w:t>
      </w:r>
      <w:r w:rsidR="008C2A87" w:rsidRPr="00A95D2B">
        <w:rPr>
          <w:rFonts w:ascii="Times New Roman" w:hAnsi="Times New Roman" w:cs="Times New Roman"/>
          <w:sz w:val="28"/>
          <w:szCs w:val="28"/>
          <w:lang w:val="uk-UA"/>
        </w:rPr>
        <w:t>, інтегрован</w:t>
      </w:r>
      <w:r w:rsidRPr="00A95D2B">
        <w:rPr>
          <w:rFonts w:ascii="Times New Roman" w:hAnsi="Times New Roman" w:cs="Times New Roman"/>
          <w:sz w:val="28"/>
          <w:szCs w:val="28"/>
          <w:lang w:val="uk-UA"/>
        </w:rPr>
        <w:t>і</w:t>
      </w:r>
      <w:r w:rsidR="008C2A87" w:rsidRPr="00A95D2B">
        <w:rPr>
          <w:rFonts w:ascii="Times New Roman" w:hAnsi="Times New Roman" w:cs="Times New Roman"/>
          <w:sz w:val="28"/>
          <w:szCs w:val="28"/>
          <w:lang w:val="uk-UA"/>
        </w:rPr>
        <w:t xml:space="preserve"> курс</w:t>
      </w:r>
      <w:r w:rsidRPr="00A95D2B">
        <w:rPr>
          <w:rFonts w:ascii="Times New Roman" w:hAnsi="Times New Roman" w:cs="Times New Roman"/>
          <w:sz w:val="28"/>
          <w:szCs w:val="28"/>
          <w:lang w:val="uk-UA"/>
        </w:rPr>
        <w:t>и</w:t>
      </w:r>
      <w:r w:rsidR="00D65D2A" w:rsidRPr="00A95D2B">
        <w:rPr>
          <w:rFonts w:ascii="Times New Roman" w:hAnsi="Times New Roman" w:cs="Times New Roman"/>
          <w:sz w:val="28"/>
          <w:szCs w:val="28"/>
          <w:lang w:val="uk-UA"/>
        </w:rPr>
        <w:t>,</w:t>
      </w:r>
      <w:r w:rsidR="008C2A87" w:rsidRPr="00A95D2B">
        <w:rPr>
          <w:rFonts w:ascii="Times New Roman" w:hAnsi="Times New Roman" w:cs="Times New Roman"/>
          <w:sz w:val="28"/>
          <w:szCs w:val="28"/>
          <w:lang w:val="uk-UA"/>
        </w:rPr>
        <w:t xml:space="preserve"> </w:t>
      </w:r>
      <w:r w:rsidR="00D65D2A" w:rsidRPr="00A95D2B">
        <w:rPr>
          <w:rFonts w:ascii="Times New Roman" w:hAnsi="Times New Roman" w:cs="Times New Roman"/>
          <w:sz w:val="28"/>
          <w:szCs w:val="28"/>
          <w:lang w:val="uk-UA"/>
        </w:rPr>
        <w:t>обов’язкові для вивчення, вибірково-обов’язкові предмети</w:t>
      </w:r>
      <w:r w:rsidR="00CA41B0" w:rsidRPr="00A95D2B">
        <w:rPr>
          <w:rFonts w:ascii="Times New Roman" w:hAnsi="Times New Roman" w:cs="Times New Roman"/>
          <w:sz w:val="28"/>
          <w:szCs w:val="28"/>
          <w:lang w:val="uk-UA"/>
        </w:rPr>
        <w:t>, визначені</w:t>
      </w:r>
      <w:r w:rsidR="00D65D2A" w:rsidRPr="00A95D2B">
        <w:rPr>
          <w:rFonts w:ascii="Times New Roman" w:hAnsi="Times New Roman" w:cs="Times New Roman"/>
          <w:sz w:val="28"/>
          <w:szCs w:val="28"/>
          <w:lang w:val="uk-UA"/>
        </w:rPr>
        <w:t xml:space="preserve"> типови</w:t>
      </w:r>
      <w:r w:rsidR="00CA41B0" w:rsidRPr="00A95D2B">
        <w:rPr>
          <w:rFonts w:ascii="Times New Roman" w:hAnsi="Times New Roman" w:cs="Times New Roman"/>
          <w:sz w:val="28"/>
          <w:szCs w:val="28"/>
          <w:lang w:val="uk-UA"/>
        </w:rPr>
        <w:t>ми</w:t>
      </w:r>
      <w:r w:rsidR="00D65D2A" w:rsidRPr="00A95D2B">
        <w:rPr>
          <w:rFonts w:ascii="Times New Roman" w:hAnsi="Times New Roman" w:cs="Times New Roman"/>
          <w:sz w:val="28"/>
          <w:szCs w:val="28"/>
          <w:lang w:val="uk-UA"/>
        </w:rPr>
        <w:t xml:space="preserve"> навчальни</w:t>
      </w:r>
      <w:r w:rsidR="00CA41B0" w:rsidRPr="00A95D2B">
        <w:rPr>
          <w:rFonts w:ascii="Times New Roman" w:hAnsi="Times New Roman" w:cs="Times New Roman"/>
          <w:sz w:val="28"/>
          <w:szCs w:val="28"/>
          <w:lang w:val="uk-UA"/>
        </w:rPr>
        <w:t>ми</w:t>
      </w:r>
      <w:r w:rsidR="00D65D2A" w:rsidRPr="00A95D2B">
        <w:rPr>
          <w:rFonts w:ascii="Times New Roman" w:hAnsi="Times New Roman" w:cs="Times New Roman"/>
          <w:sz w:val="28"/>
          <w:szCs w:val="28"/>
          <w:lang w:val="uk-UA"/>
        </w:rPr>
        <w:t xml:space="preserve"> план</w:t>
      </w:r>
      <w:r w:rsidR="00CA41B0" w:rsidRPr="00A95D2B">
        <w:rPr>
          <w:rFonts w:ascii="Times New Roman" w:hAnsi="Times New Roman" w:cs="Times New Roman"/>
          <w:sz w:val="28"/>
          <w:szCs w:val="28"/>
          <w:lang w:val="uk-UA"/>
        </w:rPr>
        <w:t>ами</w:t>
      </w:r>
      <w:r w:rsidR="00522037" w:rsidRPr="00A95D2B">
        <w:rPr>
          <w:rFonts w:ascii="Times New Roman" w:hAnsi="Times New Roman" w:cs="Times New Roman"/>
          <w:sz w:val="28"/>
          <w:szCs w:val="28"/>
          <w:lang w:val="uk-UA"/>
        </w:rPr>
        <w:t xml:space="preserve"> </w:t>
      </w:r>
      <w:r w:rsidR="00522037" w:rsidRPr="00A95D2B">
        <w:rPr>
          <w:rFonts w:ascii="Times New Roman" w:eastAsia="Times New Roman" w:hAnsi="Times New Roman" w:cs="Times New Roman"/>
          <w:sz w:val="28"/>
          <w:szCs w:val="28"/>
          <w:lang w:val="uk-UA" w:eastAsia="uk-UA"/>
        </w:rPr>
        <w:t>закладів загальної середньої освіти</w:t>
      </w:r>
      <w:r w:rsidRPr="00A95D2B">
        <w:rPr>
          <w:rFonts w:ascii="Times New Roman" w:hAnsi="Times New Roman" w:cs="Times New Roman"/>
          <w:sz w:val="28"/>
          <w:szCs w:val="28"/>
          <w:lang w:val="uk-UA"/>
        </w:rPr>
        <w:t>;</w:t>
      </w:r>
    </w:p>
    <w:p w14:paraId="6403ECE9" w14:textId="1807403A" w:rsidR="00805A28" w:rsidRPr="00A95D2B" w:rsidRDefault="00805A28" w:rsidP="00805A28">
      <w:pPr>
        <w:spacing w:after="0" w:line="240" w:lineRule="auto"/>
        <w:ind w:firstLine="708"/>
        <w:jc w:val="both"/>
        <w:rPr>
          <w:rFonts w:ascii="Times New Roman" w:hAnsi="Times New Roman" w:cs="Times New Roman"/>
          <w:color w:val="000000"/>
          <w:sz w:val="28"/>
          <w:szCs w:val="28"/>
          <w:shd w:val="clear" w:color="auto" w:fill="FFFFFF"/>
          <w:lang w:val="uk-UA"/>
        </w:rPr>
      </w:pPr>
      <w:r w:rsidRPr="00A95D2B">
        <w:rPr>
          <w:rFonts w:ascii="Times New Roman" w:hAnsi="Times New Roman" w:cs="Times New Roman"/>
          <w:sz w:val="28"/>
          <w:szCs w:val="28"/>
          <w:lang w:val="uk-UA"/>
        </w:rPr>
        <w:t>посібник</w:t>
      </w:r>
      <w:r w:rsidR="00D06CE7" w:rsidRPr="00A95D2B">
        <w:rPr>
          <w:rFonts w:ascii="Times New Roman" w:hAnsi="Times New Roman" w:cs="Times New Roman"/>
          <w:sz w:val="28"/>
          <w:szCs w:val="28"/>
          <w:lang w:val="uk-UA"/>
        </w:rPr>
        <w:t xml:space="preserve">и </w:t>
      </w:r>
      <w:r w:rsidR="00D65D2A" w:rsidRPr="00A95D2B">
        <w:rPr>
          <w:rFonts w:ascii="Times New Roman" w:hAnsi="Times New Roman" w:cs="Times New Roman"/>
          <w:sz w:val="28"/>
          <w:szCs w:val="28"/>
          <w:lang w:val="uk-UA"/>
        </w:rPr>
        <w:t>–</w:t>
      </w:r>
      <w:r w:rsidR="00D06CE7"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rPr>
        <w:t>навчальні</w:t>
      </w:r>
      <w:r w:rsidR="00D65D2A" w:rsidRPr="00A95D2B">
        <w:rPr>
          <w:rFonts w:ascii="Times New Roman" w:hAnsi="Times New Roman" w:cs="Times New Roman"/>
          <w:sz w:val="28"/>
          <w:szCs w:val="28"/>
          <w:lang w:val="uk-UA"/>
        </w:rPr>
        <w:t>,</w:t>
      </w:r>
      <w:r w:rsidRPr="00A95D2B">
        <w:rPr>
          <w:rFonts w:ascii="Times New Roman" w:hAnsi="Times New Roman" w:cs="Times New Roman"/>
          <w:sz w:val="28"/>
          <w:szCs w:val="28"/>
          <w:lang w:val="uk-UA"/>
        </w:rPr>
        <w:t xml:space="preserve"> навчально-методичні посібники та посібники </w:t>
      </w:r>
      <w:r w:rsidRPr="00A95D2B">
        <w:rPr>
          <w:rFonts w:ascii="Times New Roman" w:hAnsi="Times New Roman" w:cs="Times New Roman"/>
          <w:color w:val="000000"/>
          <w:sz w:val="28"/>
          <w:szCs w:val="28"/>
          <w:shd w:val="clear" w:color="auto" w:fill="FFFFFF"/>
          <w:lang w:val="uk-UA"/>
        </w:rPr>
        <w:t>серії «Шкільна бібліотека».</w:t>
      </w:r>
    </w:p>
    <w:p w14:paraId="51840E74" w14:textId="77777777" w:rsidR="00805A28" w:rsidRPr="00A95D2B" w:rsidRDefault="00805A28" w:rsidP="000F4F9E">
      <w:pPr>
        <w:spacing w:after="0" w:line="240" w:lineRule="auto"/>
        <w:ind w:firstLine="708"/>
        <w:jc w:val="both"/>
        <w:rPr>
          <w:rFonts w:ascii="Times New Roman" w:hAnsi="Times New Roman" w:cs="Times New Roman"/>
          <w:sz w:val="28"/>
          <w:szCs w:val="28"/>
          <w:lang w:val="uk-UA"/>
        </w:rPr>
      </w:pPr>
    </w:p>
    <w:p w14:paraId="6887B63C" w14:textId="31C85C38" w:rsidR="006C0D6A" w:rsidRPr="00A95D2B" w:rsidRDefault="00D11665"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rPr>
        <w:t>3</w:t>
      </w:r>
      <w:r w:rsidR="006C0D6A" w:rsidRPr="00A95D2B">
        <w:rPr>
          <w:rFonts w:ascii="Times New Roman" w:hAnsi="Times New Roman" w:cs="Times New Roman"/>
          <w:sz w:val="28"/>
          <w:szCs w:val="28"/>
          <w:lang w:val="uk-UA"/>
        </w:rPr>
        <w:t>. Перелік має містити вид навчальног</w:t>
      </w:r>
      <w:r w:rsidR="00565295" w:rsidRPr="00A95D2B">
        <w:rPr>
          <w:rFonts w:ascii="Times New Roman" w:hAnsi="Times New Roman" w:cs="Times New Roman"/>
          <w:sz w:val="28"/>
          <w:szCs w:val="28"/>
          <w:lang w:val="uk-UA"/>
        </w:rPr>
        <w:t>о видання (підручник/посібник) та</w:t>
      </w:r>
      <w:r w:rsidR="006C0D6A" w:rsidRPr="00A95D2B">
        <w:rPr>
          <w:rFonts w:ascii="Times New Roman" w:hAnsi="Times New Roman" w:cs="Times New Roman"/>
          <w:sz w:val="28"/>
          <w:szCs w:val="28"/>
          <w:lang w:val="uk-UA"/>
        </w:rPr>
        <w:t xml:space="preserve"> </w:t>
      </w:r>
      <w:r w:rsidR="00565295" w:rsidRPr="00A95D2B">
        <w:rPr>
          <w:rFonts w:ascii="Times New Roman" w:hAnsi="Times New Roman" w:cs="Times New Roman"/>
          <w:sz w:val="28"/>
          <w:szCs w:val="28"/>
          <w:lang w:val="uk-UA"/>
        </w:rPr>
        <w:t xml:space="preserve">його </w:t>
      </w:r>
      <w:r w:rsidR="006C0D6A" w:rsidRPr="00A95D2B">
        <w:rPr>
          <w:rFonts w:ascii="Times New Roman" w:hAnsi="Times New Roman" w:cs="Times New Roman"/>
          <w:sz w:val="28"/>
          <w:szCs w:val="28"/>
          <w:lang w:val="uk-UA"/>
        </w:rPr>
        <w:t>назву</w:t>
      </w:r>
      <w:r w:rsidR="006C0D6A" w:rsidRPr="00A95D2B">
        <w:rPr>
          <w:rFonts w:ascii="Times New Roman" w:hAnsi="Times New Roman" w:cs="Times New Roman"/>
          <w:sz w:val="28"/>
          <w:szCs w:val="28"/>
          <w:shd w:val="clear" w:color="auto" w:fill="FFFFFF"/>
          <w:lang w:val="uk-UA"/>
        </w:rPr>
        <w:t>.</w:t>
      </w:r>
    </w:p>
    <w:p w14:paraId="39671974" w14:textId="77777777" w:rsidR="00A816E5" w:rsidRPr="00A95D2B" w:rsidRDefault="00A816E5" w:rsidP="000F4F9E">
      <w:pPr>
        <w:spacing w:after="0" w:line="240" w:lineRule="auto"/>
        <w:ind w:firstLine="709"/>
        <w:jc w:val="both"/>
        <w:rPr>
          <w:rFonts w:ascii="Times New Roman" w:hAnsi="Times New Roman" w:cs="Times New Roman"/>
          <w:sz w:val="28"/>
          <w:szCs w:val="28"/>
          <w:lang w:val="uk-UA"/>
        </w:rPr>
      </w:pPr>
    </w:p>
    <w:p w14:paraId="5786DC7F" w14:textId="6EDC85CB" w:rsidR="00DB129A" w:rsidRPr="00A95D2B" w:rsidRDefault="00D11665"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rPr>
        <w:t>4</w:t>
      </w:r>
      <w:r w:rsidR="006C0D6A" w:rsidRPr="00A95D2B">
        <w:rPr>
          <w:rFonts w:ascii="Times New Roman" w:hAnsi="Times New Roman" w:cs="Times New Roman"/>
          <w:sz w:val="28"/>
          <w:szCs w:val="28"/>
          <w:lang w:val="uk-UA"/>
        </w:rPr>
        <w:t>.</w:t>
      </w:r>
      <w:r w:rsidR="006C0D6A" w:rsidRPr="00A95D2B">
        <w:rPr>
          <w:rFonts w:ascii="Times New Roman" w:hAnsi="Times New Roman" w:cs="Times New Roman"/>
          <w:sz w:val="28"/>
          <w:szCs w:val="28"/>
          <w:lang w:val="uk-UA" w:eastAsia="ru-RU"/>
        </w:rPr>
        <w:t xml:space="preserve"> Конкурс </w:t>
      </w:r>
      <w:r w:rsidR="00B17DC5" w:rsidRPr="00A95D2B">
        <w:rPr>
          <w:rFonts w:ascii="Times New Roman" w:hAnsi="Times New Roman" w:cs="Times New Roman"/>
          <w:sz w:val="28"/>
          <w:szCs w:val="28"/>
          <w:lang w:val="uk-UA" w:eastAsia="ru-RU"/>
        </w:rPr>
        <w:t xml:space="preserve">підручників </w:t>
      </w:r>
      <w:r w:rsidR="006C0D6A" w:rsidRPr="00A95D2B">
        <w:rPr>
          <w:rFonts w:ascii="Times New Roman" w:hAnsi="Times New Roman" w:cs="Times New Roman"/>
          <w:sz w:val="28"/>
          <w:szCs w:val="28"/>
          <w:lang w:val="uk-UA" w:eastAsia="ru-RU"/>
        </w:rPr>
        <w:t xml:space="preserve">проводиться окремо для кожного класу закладів </w:t>
      </w:r>
      <w:r w:rsidR="00C100B8" w:rsidRPr="00A95D2B">
        <w:rPr>
          <w:rFonts w:ascii="Times New Roman" w:hAnsi="Times New Roman" w:cs="Times New Roman"/>
          <w:sz w:val="28"/>
          <w:szCs w:val="28"/>
          <w:lang w:val="uk-UA" w:eastAsia="ru-RU"/>
        </w:rPr>
        <w:t xml:space="preserve">загальної середньої </w:t>
      </w:r>
      <w:r w:rsidR="006C0D6A" w:rsidRPr="00A95D2B">
        <w:rPr>
          <w:rFonts w:ascii="Times New Roman" w:hAnsi="Times New Roman" w:cs="Times New Roman"/>
          <w:sz w:val="28"/>
          <w:szCs w:val="28"/>
          <w:lang w:val="uk-UA" w:eastAsia="ru-RU"/>
        </w:rPr>
        <w:t>освіти</w:t>
      </w:r>
      <w:r w:rsidR="00CA41B0" w:rsidRPr="00A95D2B">
        <w:rPr>
          <w:rFonts w:ascii="Times New Roman" w:hAnsi="Times New Roman" w:cs="Times New Roman"/>
          <w:sz w:val="28"/>
          <w:szCs w:val="28"/>
          <w:lang w:val="uk-UA" w:eastAsia="ru-RU"/>
        </w:rPr>
        <w:t xml:space="preserve"> </w:t>
      </w:r>
      <w:r w:rsidR="00CA41B0" w:rsidRPr="00A95D2B">
        <w:rPr>
          <w:rFonts w:ascii="Times New Roman" w:eastAsia="Times New Roman" w:hAnsi="Times New Roman" w:cs="Times New Roman"/>
          <w:sz w:val="28"/>
          <w:szCs w:val="28"/>
          <w:lang w:val="uk-UA" w:eastAsia="uk-UA"/>
        </w:rPr>
        <w:t>(далі – ЗЗСО)</w:t>
      </w:r>
      <w:r w:rsidR="006C0D6A" w:rsidRPr="00A95D2B">
        <w:rPr>
          <w:rFonts w:ascii="Times New Roman" w:hAnsi="Times New Roman" w:cs="Times New Roman"/>
          <w:sz w:val="28"/>
          <w:szCs w:val="28"/>
          <w:lang w:val="uk-UA"/>
        </w:rPr>
        <w:t>.</w:t>
      </w:r>
      <w:r w:rsidR="0034306B" w:rsidRPr="00A95D2B">
        <w:rPr>
          <w:rFonts w:ascii="Times New Roman" w:hAnsi="Times New Roman" w:cs="Times New Roman"/>
          <w:sz w:val="28"/>
          <w:szCs w:val="28"/>
          <w:lang w:val="uk-UA"/>
        </w:rPr>
        <w:t xml:space="preserve"> </w:t>
      </w:r>
      <w:r w:rsidR="00DB129A" w:rsidRPr="00A95D2B">
        <w:rPr>
          <w:rFonts w:ascii="Times New Roman" w:hAnsi="Times New Roman" w:cs="Times New Roman"/>
          <w:sz w:val="28"/>
          <w:szCs w:val="28"/>
          <w:shd w:val="clear" w:color="auto" w:fill="FFFFFF"/>
          <w:lang w:val="uk-UA"/>
        </w:rPr>
        <w:t xml:space="preserve">Конкурс </w:t>
      </w:r>
      <w:r w:rsidR="0034306B" w:rsidRPr="00A95D2B">
        <w:rPr>
          <w:rFonts w:ascii="Times New Roman" w:hAnsi="Times New Roman" w:cs="Times New Roman"/>
          <w:sz w:val="28"/>
          <w:szCs w:val="28"/>
          <w:shd w:val="clear" w:color="auto" w:fill="FFFFFF"/>
          <w:lang w:val="uk-UA"/>
        </w:rPr>
        <w:t>підручників і</w:t>
      </w:r>
      <w:r w:rsidR="00DB129A" w:rsidRPr="00A95D2B">
        <w:rPr>
          <w:rFonts w:ascii="Times New Roman" w:hAnsi="Times New Roman" w:cs="Times New Roman"/>
          <w:sz w:val="28"/>
          <w:szCs w:val="28"/>
          <w:shd w:val="clear" w:color="auto" w:fill="FFFFFF"/>
          <w:lang w:val="uk-UA"/>
        </w:rPr>
        <w:t>з вибірково-обов’язкових предметів для 10,</w:t>
      </w:r>
      <w:r w:rsidR="00B77A98" w:rsidRPr="00A95D2B">
        <w:rPr>
          <w:rFonts w:ascii="Times New Roman" w:hAnsi="Times New Roman" w:cs="Times New Roman"/>
          <w:sz w:val="28"/>
          <w:szCs w:val="28"/>
          <w:shd w:val="clear" w:color="auto" w:fill="FFFFFF"/>
          <w:lang w:val="uk-UA"/>
        </w:rPr>
        <w:t xml:space="preserve"> 11</w:t>
      </w:r>
      <w:r w:rsidR="00DB129A" w:rsidRPr="00A95D2B">
        <w:rPr>
          <w:rFonts w:ascii="Times New Roman" w:hAnsi="Times New Roman" w:cs="Times New Roman"/>
          <w:sz w:val="28"/>
          <w:szCs w:val="28"/>
          <w:shd w:val="clear" w:color="auto" w:fill="FFFFFF"/>
          <w:lang w:val="uk-UA"/>
        </w:rPr>
        <w:t>(12) класів проводиться під час проведення Конкурсу підручників для 10 класу ЗЗСО.</w:t>
      </w:r>
    </w:p>
    <w:p w14:paraId="1D05A9FE" w14:textId="62DF7246" w:rsidR="0034306B" w:rsidRPr="00A95D2B" w:rsidRDefault="0034306B"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 xml:space="preserve">Конкурс посібників може проводитися як окремо </w:t>
      </w:r>
      <w:r w:rsidR="00DD4AB6" w:rsidRPr="00A95D2B">
        <w:rPr>
          <w:rFonts w:ascii="Times New Roman" w:hAnsi="Times New Roman" w:cs="Times New Roman"/>
          <w:sz w:val="28"/>
          <w:szCs w:val="28"/>
          <w:lang w:val="uk-UA" w:eastAsia="ru-RU"/>
        </w:rPr>
        <w:t xml:space="preserve">для кожного класу ЗЗСО, так </w:t>
      </w:r>
      <w:r w:rsidR="00F22FA9" w:rsidRPr="00A95D2B">
        <w:rPr>
          <w:rFonts w:ascii="Times New Roman" w:hAnsi="Times New Roman" w:cs="Times New Roman"/>
          <w:sz w:val="28"/>
          <w:szCs w:val="28"/>
          <w:lang w:val="uk-UA" w:eastAsia="ru-RU"/>
        </w:rPr>
        <w:t>і для кількох класів одночасно.</w:t>
      </w:r>
    </w:p>
    <w:p w14:paraId="2036F34D" w14:textId="5D8A400E" w:rsidR="00B77A98" w:rsidRPr="00A95D2B" w:rsidRDefault="00B77A98"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 xml:space="preserve">Конкурс </w:t>
      </w:r>
      <w:r w:rsidR="00A3615B" w:rsidRPr="00A95D2B">
        <w:rPr>
          <w:rFonts w:ascii="Times New Roman" w:hAnsi="Times New Roman" w:cs="Times New Roman"/>
          <w:sz w:val="28"/>
          <w:szCs w:val="28"/>
          <w:shd w:val="clear" w:color="auto" w:fill="FFFFFF"/>
          <w:lang w:val="uk-UA"/>
        </w:rPr>
        <w:t xml:space="preserve">може </w:t>
      </w:r>
      <w:r w:rsidRPr="00A95D2B">
        <w:rPr>
          <w:rFonts w:ascii="Times New Roman" w:hAnsi="Times New Roman" w:cs="Times New Roman"/>
          <w:sz w:val="28"/>
          <w:szCs w:val="28"/>
          <w:shd w:val="clear" w:color="auto" w:fill="FFFFFF"/>
          <w:lang w:val="uk-UA"/>
        </w:rPr>
        <w:t>проводит</w:t>
      </w:r>
      <w:r w:rsidR="00A3615B" w:rsidRPr="00A95D2B">
        <w:rPr>
          <w:rFonts w:ascii="Times New Roman" w:hAnsi="Times New Roman" w:cs="Times New Roman"/>
          <w:sz w:val="28"/>
          <w:szCs w:val="28"/>
          <w:shd w:val="clear" w:color="auto" w:fill="FFFFFF"/>
          <w:lang w:val="uk-UA"/>
        </w:rPr>
        <w:t>и</w:t>
      </w:r>
      <w:r w:rsidRPr="00A95D2B">
        <w:rPr>
          <w:rFonts w:ascii="Times New Roman" w:hAnsi="Times New Roman" w:cs="Times New Roman"/>
          <w:sz w:val="28"/>
          <w:szCs w:val="28"/>
          <w:shd w:val="clear" w:color="auto" w:fill="FFFFFF"/>
          <w:lang w:val="uk-UA"/>
        </w:rPr>
        <w:t>ся з використанням відповідного інформаційно-комунікаційного ресурсу.</w:t>
      </w:r>
    </w:p>
    <w:p w14:paraId="1F142B7B" w14:textId="77777777" w:rsidR="005527D2" w:rsidRPr="00A95D2B" w:rsidRDefault="005527D2" w:rsidP="000F4F9E">
      <w:pPr>
        <w:spacing w:after="0" w:line="240" w:lineRule="auto"/>
        <w:ind w:firstLine="709"/>
        <w:jc w:val="both"/>
        <w:rPr>
          <w:rFonts w:ascii="Times New Roman" w:eastAsia="Times New Roman" w:hAnsi="Times New Roman" w:cs="Times New Roman"/>
          <w:sz w:val="28"/>
          <w:szCs w:val="28"/>
          <w:lang w:val="uk-UA" w:eastAsia="uk-UA"/>
        </w:rPr>
      </w:pPr>
    </w:p>
    <w:p w14:paraId="547DAC08" w14:textId="69C8F952" w:rsidR="005527D2" w:rsidRPr="00A95D2B" w:rsidRDefault="00D11665"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5</w:t>
      </w:r>
      <w:r w:rsidR="005527D2" w:rsidRPr="00A95D2B">
        <w:rPr>
          <w:rFonts w:ascii="Times New Roman" w:eastAsia="Times New Roman" w:hAnsi="Times New Roman" w:cs="Times New Roman"/>
          <w:sz w:val="28"/>
          <w:szCs w:val="28"/>
          <w:lang w:val="uk-UA" w:eastAsia="uk-UA"/>
        </w:rPr>
        <w:t>. Конкурс складається з двох частин</w:t>
      </w:r>
      <w:r w:rsidR="00760AD4" w:rsidRPr="00A95D2B">
        <w:rPr>
          <w:rFonts w:ascii="Times New Roman" w:eastAsia="Times New Roman" w:hAnsi="Times New Roman" w:cs="Times New Roman"/>
          <w:sz w:val="28"/>
          <w:szCs w:val="28"/>
          <w:lang w:val="uk-UA" w:eastAsia="uk-UA"/>
        </w:rPr>
        <w:t xml:space="preserve">, </w:t>
      </w:r>
      <w:r w:rsidR="00572674" w:rsidRPr="00A95D2B">
        <w:rPr>
          <w:rFonts w:ascii="Times New Roman" w:eastAsia="Times New Roman" w:hAnsi="Times New Roman" w:cs="Times New Roman"/>
          <w:sz w:val="28"/>
          <w:szCs w:val="28"/>
          <w:lang w:val="uk-UA" w:eastAsia="uk-UA"/>
        </w:rPr>
        <w:t>строки проведення яких співпадають</w:t>
      </w:r>
      <w:r w:rsidR="005527D2" w:rsidRPr="00A95D2B">
        <w:rPr>
          <w:rFonts w:ascii="Times New Roman" w:eastAsia="Times New Roman" w:hAnsi="Times New Roman" w:cs="Times New Roman"/>
          <w:sz w:val="28"/>
          <w:szCs w:val="28"/>
          <w:lang w:val="uk-UA" w:eastAsia="uk-UA"/>
        </w:rPr>
        <w:t>:</w:t>
      </w:r>
    </w:p>
    <w:p w14:paraId="331CBC26" w14:textId="75EB27E2" w:rsidR="005527D2" w:rsidRPr="00A95D2B" w:rsidRDefault="005527D2"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проведення дизайнерської експертизи </w:t>
      </w:r>
      <w:r w:rsidR="00572674" w:rsidRPr="00A95D2B">
        <w:rPr>
          <w:rFonts w:ascii="Times New Roman" w:eastAsia="Times New Roman" w:hAnsi="Times New Roman" w:cs="Times New Roman"/>
          <w:sz w:val="28"/>
          <w:szCs w:val="28"/>
          <w:lang w:val="uk-UA" w:eastAsia="uk-UA"/>
        </w:rPr>
        <w:t>підручників/посібників</w:t>
      </w:r>
      <w:r w:rsidRPr="00A95D2B">
        <w:rPr>
          <w:rFonts w:ascii="Times New Roman" w:eastAsia="Times New Roman" w:hAnsi="Times New Roman" w:cs="Times New Roman"/>
          <w:sz w:val="28"/>
          <w:szCs w:val="28"/>
          <w:lang w:val="uk-UA" w:eastAsia="uk-UA"/>
        </w:rPr>
        <w:t>;</w:t>
      </w:r>
    </w:p>
    <w:p w14:paraId="7C0243E0" w14:textId="68E4D561" w:rsidR="005527D2" w:rsidRPr="00A95D2B" w:rsidRDefault="005527D2"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lastRenderedPageBreak/>
        <w:t xml:space="preserve">вибір </w:t>
      </w:r>
      <w:r w:rsidR="00572674" w:rsidRPr="00A95D2B">
        <w:rPr>
          <w:rFonts w:ascii="Times New Roman" w:eastAsia="Times New Roman" w:hAnsi="Times New Roman" w:cs="Times New Roman"/>
          <w:sz w:val="28"/>
          <w:szCs w:val="28"/>
          <w:lang w:val="uk-UA" w:eastAsia="uk-UA"/>
        </w:rPr>
        <w:t xml:space="preserve">підручників/посібників </w:t>
      </w:r>
      <w:r w:rsidRPr="00A95D2B">
        <w:rPr>
          <w:rFonts w:ascii="Times New Roman" w:eastAsia="Times New Roman" w:hAnsi="Times New Roman" w:cs="Times New Roman"/>
          <w:sz w:val="28"/>
          <w:szCs w:val="28"/>
          <w:lang w:val="uk-UA" w:eastAsia="uk-UA"/>
        </w:rPr>
        <w:t>закладами освіти, визначеними цим Порядком, за їх електронними версіями</w:t>
      </w:r>
      <w:r w:rsidR="00DB218A" w:rsidRPr="00A95D2B">
        <w:rPr>
          <w:rFonts w:ascii="Times New Roman" w:eastAsia="Times New Roman" w:hAnsi="Times New Roman" w:cs="Times New Roman"/>
          <w:sz w:val="28"/>
          <w:szCs w:val="28"/>
          <w:lang w:val="uk-UA" w:eastAsia="uk-UA"/>
        </w:rPr>
        <w:t xml:space="preserve"> та їх обговорення</w:t>
      </w:r>
      <w:r w:rsidRPr="00A95D2B">
        <w:rPr>
          <w:rFonts w:ascii="Times New Roman" w:eastAsia="Times New Roman" w:hAnsi="Times New Roman" w:cs="Times New Roman"/>
          <w:sz w:val="28"/>
          <w:szCs w:val="28"/>
          <w:lang w:val="uk-UA" w:eastAsia="uk-UA"/>
        </w:rPr>
        <w:t>.</w:t>
      </w:r>
    </w:p>
    <w:p w14:paraId="2AD4BBA9" w14:textId="77777777" w:rsidR="00863C47" w:rsidRPr="00A95D2B" w:rsidRDefault="00863C47" w:rsidP="000F4F9E">
      <w:pPr>
        <w:spacing w:after="0" w:line="240" w:lineRule="auto"/>
        <w:ind w:firstLine="708"/>
        <w:jc w:val="both"/>
        <w:rPr>
          <w:rFonts w:ascii="Times New Roman" w:hAnsi="Times New Roman" w:cs="Times New Roman"/>
          <w:bCs/>
          <w:sz w:val="28"/>
          <w:szCs w:val="28"/>
          <w:lang w:val="uk-UA"/>
        </w:rPr>
      </w:pPr>
    </w:p>
    <w:p w14:paraId="461B7897" w14:textId="762D0591" w:rsidR="006C0D6A" w:rsidRPr="00A95D2B" w:rsidRDefault="00D11665" w:rsidP="000F4F9E">
      <w:pPr>
        <w:spacing w:after="0" w:line="240" w:lineRule="auto"/>
        <w:ind w:firstLine="708"/>
        <w:jc w:val="both"/>
        <w:rPr>
          <w:rFonts w:ascii="Times New Roman" w:hAnsi="Times New Roman" w:cs="Times New Roman"/>
          <w:sz w:val="28"/>
          <w:szCs w:val="28"/>
          <w:lang w:val="uk-UA"/>
        </w:rPr>
      </w:pPr>
      <w:r w:rsidRPr="00A95D2B">
        <w:rPr>
          <w:rFonts w:ascii="Times New Roman" w:hAnsi="Times New Roman" w:cs="Times New Roman"/>
          <w:bCs/>
          <w:sz w:val="28"/>
          <w:szCs w:val="28"/>
          <w:lang w:val="uk-UA"/>
        </w:rPr>
        <w:t>6</w:t>
      </w:r>
      <w:r w:rsidR="006C0D6A" w:rsidRPr="00A95D2B">
        <w:rPr>
          <w:rFonts w:ascii="Times New Roman" w:hAnsi="Times New Roman" w:cs="Times New Roman"/>
          <w:bCs/>
          <w:sz w:val="28"/>
          <w:szCs w:val="28"/>
          <w:lang w:val="uk-UA"/>
        </w:rPr>
        <w:t xml:space="preserve">. </w:t>
      </w:r>
      <w:r w:rsidR="006C0D6A" w:rsidRPr="00A95D2B">
        <w:rPr>
          <w:rFonts w:ascii="Times New Roman" w:hAnsi="Times New Roman" w:cs="Times New Roman"/>
          <w:sz w:val="28"/>
          <w:szCs w:val="28"/>
          <w:lang w:val="uk-UA"/>
        </w:rPr>
        <w:t>Конкурс проводить</w:t>
      </w:r>
      <w:r w:rsidR="00482ED8" w:rsidRPr="00A95D2B">
        <w:rPr>
          <w:rFonts w:ascii="Times New Roman" w:hAnsi="Times New Roman" w:cs="Times New Roman"/>
          <w:sz w:val="28"/>
          <w:szCs w:val="28"/>
          <w:lang w:val="uk-UA"/>
        </w:rPr>
        <w:t>ся</w:t>
      </w:r>
      <w:r w:rsidR="006C0D6A" w:rsidRPr="00A95D2B">
        <w:rPr>
          <w:rFonts w:ascii="Times New Roman" w:hAnsi="Times New Roman" w:cs="Times New Roman"/>
          <w:sz w:val="28"/>
          <w:szCs w:val="28"/>
          <w:lang w:val="uk-UA"/>
        </w:rPr>
        <w:t xml:space="preserve"> на засадах відкритості, прозорості, гласності.</w:t>
      </w:r>
    </w:p>
    <w:p w14:paraId="26EE20B5" w14:textId="77777777" w:rsidR="009321CB" w:rsidRPr="00A95D2B" w:rsidRDefault="009321CB" w:rsidP="000F4F9E">
      <w:pPr>
        <w:spacing w:after="0" w:line="240" w:lineRule="auto"/>
        <w:ind w:firstLine="708"/>
        <w:jc w:val="both"/>
        <w:rPr>
          <w:rFonts w:ascii="Times New Roman" w:hAnsi="Times New Roman" w:cs="Times New Roman"/>
          <w:sz w:val="28"/>
          <w:szCs w:val="28"/>
          <w:lang w:val="uk-UA"/>
        </w:rPr>
      </w:pPr>
    </w:p>
    <w:p w14:paraId="18699028" w14:textId="3EBF26F5" w:rsidR="00736741" w:rsidRPr="00A95D2B" w:rsidRDefault="00D11665"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7</w:t>
      </w:r>
      <w:r w:rsidR="00941B71" w:rsidRPr="00A95D2B">
        <w:rPr>
          <w:rFonts w:ascii="Times New Roman" w:hAnsi="Times New Roman" w:cs="Times New Roman"/>
          <w:sz w:val="28"/>
          <w:szCs w:val="28"/>
          <w:lang w:val="uk-UA" w:eastAsia="ru-RU"/>
        </w:rPr>
        <w:t xml:space="preserve">. </w:t>
      </w:r>
      <w:r w:rsidR="00736741" w:rsidRPr="00A95D2B">
        <w:rPr>
          <w:rFonts w:ascii="Times New Roman" w:hAnsi="Times New Roman" w:cs="Times New Roman"/>
          <w:sz w:val="28"/>
          <w:szCs w:val="28"/>
          <w:lang w:val="uk-UA" w:eastAsia="ru-RU"/>
        </w:rPr>
        <w:t>МОН забезпечує організаційне супроводження Конкурсу із залученням установ</w:t>
      </w:r>
      <w:r w:rsidR="003251A8" w:rsidRPr="00A95D2B">
        <w:rPr>
          <w:rFonts w:ascii="Times New Roman" w:hAnsi="Times New Roman" w:cs="Times New Roman"/>
          <w:sz w:val="28"/>
          <w:szCs w:val="28"/>
          <w:lang w:val="uk-UA" w:eastAsia="ru-RU"/>
        </w:rPr>
        <w:t>и</w:t>
      </w:r>
      <w:r w:rsidR="007626FA" w:rsidRPr="00A95D2B">
        <w:rPr>
          <w:rFonts w:ascii="Times New Roman" w:hAnsi="Times New Roman" w:cs="Times New Roman"/>
          <w:sz w:val="28"/>
          <w:szCs w:val="28"/>
          <w:lang w:val="uk-UA" w:eastAsia="ru-RU"/>
        </w:rPr>
        <w:t>, що належи</w:t>
      </w:r>
      <w:r w:rsidR="00736741" w:rsidRPr="00A95D2B">
        <w:rPr>
          <w:rFonts w:ascii="Times New Roman" w:hAnsi="Times New Roman" w:cs="Times New Roman"/>
          <w:sz w:val="28"/>
          <w:szCs w:val="28"/>
          <w:lang w:val="uk-UA" w:eastAsia="ru-RU"/>
        </w:rPr>
        <w:t>ть до сфери його управління (далі – Конкурсна установа).</w:t>
      </w:r>
    </w:p>
    <w:p w14:paraId="24CBFE30" w14:textId="77777777" w:rsidR="009321CB" w:rsidRPr="00A95D2B" w:rsidRDefault="009321CB" w:rsidP="000F4F9E">
      <w:pPr>
        <w:spacing w:after="0" w:line="240" w:lineRule="auto"/>
        <w:jc w:val="both"/>
        <w:rPr>
          <w:rFonts w:ascii="Times New Roman" w:hAnsi="Times New Roman" w:cs="Times New Roman"/>
          <w:sz w:val="28"/>
          <w:szCs w:val="28"/>
          <w:lang w:val="uk-UA" w:eastAsia="ru-RU"/>
        </w:rPr>
      </w:pPr>
    </w:p>
    <w:p w14:paraId="40E33EFF" w14:textId="6197D4F2" w:rsidR="006C0D6A" w:rsidRPr="00A95D2B" w:rsidRDefault="00D1166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8</w:t>
      </w:r>
      <w:r w:rsidR="006C0D6A" w:rsidRPr="00A95D2B">
        <w:rPr>
          <w:rFonts w:ascii="Times New Roman" w:hAnsi="Times New Roman" w:cs="Times New Roman"/>
          <w:sz w:val="28"/>
          <w:szCs w:val="28"/>
          <w:lang w:val="uk-UA"/>
        </w:rPr>
        <w:t xml:space="preserve">. Інформація щодо проведення Конкурсу оприлюднюється на офіційному </w:t>
      </w:r>
      <w:r w:rsidR="00EA7CBD" w:rsidRPr="00A95D2B">
        <w:rPr>
          <w:rFonts w:ascii="Times New Roman" w:hAnsi="Times New Roman" w:cs="Times New Roman"/>
          <w:sz w:val="28"/>
          <w:szCs w:val="28"/>
          <w:lang w:val="uk-UA"/>
        </w:rPr>
        <w:t>вебсайті</w:t>
      </w:r>
      <w:r w:rsidR="006C0D6A" w:rsidRPr="00A95D2B">
        <w:rPr>
          <w:rFonts w:ascii="Times New Roman" w:hAnsi="Times New Roman" w:cs="Times New Roman"/>
          <w:sz w:val="28"/>
          <w:szCs w:val="28"/>
          <w:lang w:val="uk-UA"/>
        </w:rPr>
        <w:t xml:space="preserve"> МОН, </w:t>
      </w:r>
      <w:r w:rsidR="00EA7CBD" w:rsidRPr="00A95D2B">
        <w:rPr>
          <w:rFonts w:ascii="Times New Roman" w:hAnsi="Times New Roman" w:cs="Times New Roman"/>
          <w:sz w:val="28"/>
          <w:szCs w:val="28"/>
          <w:lang w:val="uk-UA"/>
        </w:rPr>
        <w:t>вебсайті</w:t>
      </w:r>
      <w:r w:rsidR="006C0D6A" w:rsidRPr="00A95D2B">
        <w:rPr>
          <w:rFonts w:ascii="Times New Roman" w:hAnsi="Times New Roman" w:cs="Times New Roman"/>
          <w:sz w:val="28"/>
          <w:szCs w:val="28"/>
          <w:lang w:val="uk-UA"/>
        </w:rPr>
        <w:t xml:space="preserve"> Конкурсної установи протягом </w:t>
      </w:r>
      <w:r w:rsidR="00565295" w:rsidRPr="00A95D2B">
        <w:rPr>
          <w:rFonts w:ascii="Times New Roman" w:hAnsi="Times New Roman" w:cs="Times New Roman"/>
          <w:sz w:val="28"/>
          <w:szCs w:val="28"/>
          <w:lang w:val="uk-UA"/>
        </w:rPr>
        <w:t xml:space="preserve">трьох </w:t>
      </w:r>
      <w:r w:rsidR="006C0D6A" w:rsidRPr="00A95D2B">
        <w:rPr>
          <w:rFonts w:ascii="Times New Roman" w:hAnsi="Times New Roman" w:cs="Times New Roman"/>
          <w:sz w:val="28"/>
          <w:szCs w:val="28"/>
          <w:lang w:val="uk-UA"/>
        </w:rPr>
        <w:t xml:space="preserve">робочих днів </w:t>
      </w:r>
      <w:r w:rsidR="00BB6FB8" w:rsidRPr="00A95D2B">
        <w:rPr>
          <w:rFonts w:ascii="Times New Roman" w:hAnsi="Times New Roman" w:cs="Times New Roman"/>
          <w:sz w:val="28"/>
          <w:szCs w:val="28"/>
          <w:lang w:val="uk-UA"/>
        </w:rPr>
        <w:t>і</w:t>
      </w:r>
      <w:r w:rsidR="006C0D6A" w:rsidRPr="00A95D2B">
        <w:rPr>
          <w:rFonts w:ascii="Times New Roman" w:hAnsi="Times New Roman" w:cs="Times New Roman"/>
          <w:sz w:val="28"/>
          <w:szCs w:val="28"/>
          <w:lang w:val="uk-UA"/>
        </w:rPr>
        <w:t>з дня видання МОН наказу про проведення Конкурсу.</w:t>
      </w:r>
    </w:p>
    <w:p w14:paraId="68F48205" w14:textId="77777777" w:rsidR="009321CB" w:rsidRPr="00A95D2B" w:rsidRDefault="009321CB" w:rsidP="000F4F9E">
      <w:pPr>
        <w:spacing w:after="0" w:line="240" w:lineRule="auto"/>
        <w:ind w:firstLine="709"/>
        <w:jc w:val="both"/>
        <w:rPr>
          <w:rFonts w:ascii="Times New Roman" w:hAnsi="Times New Roman" w:cs="Times New Roman"/>
          <w:sz w:val="28"/>
          <w:szCs w:val="28"/>
          <w:lang w:val="uk-UA"/>
        </w:rPr>
      </w:pPr>
    </w:p>
    <w:p w14:paraId="072CDB4D" w14:textId="0C687BD0" w:rsidR="006C0D6A" w:rsidRPr="00A95D2B" w:rsidRDefault="00D1166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iCs/>
          <w:sz w:val="28"/>
          <w:szCs w:val="28"/>
          <w:lang w:val="uk-UA" w:eastAsia="ru-RU"/>
        </w:rPr>
        <w:t>9</w:t>
      </w:r>
      <w:r w:rsidR="00863C47" w:rsidRPr="00A95D2B">
        <w:rPr>
          <w:rFonts w:ascii="Times New Roman" w:hAnsi="Times New Roman" w:cs="Times New Roman"/>
          <w:iCs/>
          <w:sz w:val="28"/>
          <w:szCs w:val="28"/>
          <w:lang w:val="uk-UA" w:eastAsia="ru-RU"/>
        </w:rPr>
        <w:t>.</w:t>
      </w:r>
      <w:r w:rsidR="006C0D6A" w:rsidRPr="00A95D2B">
        <w:rPr>
          <w:rFonts w:ascii="Times New Roman" w:hAnsi="Times New Roman" w:cs="Times New Roman"/>
          <w:iCs/>
          <w:sz w:val="28"/>
          <w:szCs w:val="28"/>
          <w:lang w:val="uk-UA" w:eastAsia="ru-RU"/>
        </w:rPr>
        <w:t xml:space="preserve"> </w:t>
      </w:r>
      <w:r w:rsidR="006C0D6A" w:rsidRPr="00A95D2B">
        <w:rPr>
          <w:rFonts w:ascii="Times New Roman" w:hAnsi="Times New Roman" w:cs="Times New Roman"/>
          <w:sz w:val="28"/>
          <w:szCs w:val="28"/>
          <w:lang w:val="uk-UA"/>
        </w:rPr>
        <w:t xml:space="preserve">У Конкурсі можуть брати участь фізичні та юридичні особи, які володіють виключними майновими правами на використання </w:t>
      </w:r>
      <w:r w:rsidR="00572674" w:rsidRPr="00A95D2B">
        <w:rPr>
          <w:rFonts w:ascii="Times New Roman" w:hAnsi="Times New Roman" w:cs="Times New Roman"/>
          <w:sz w:val="28"/>
          <w:szCs w:val="28"/>
          <w:lang w:val="uk-UA"/>
        </w:rPr>
        <w:t>підручника/посібника</w:t>
      </w:r>
      <w:r w:rsidR="006C0D6A" w:rsidRPr="00A95D2B">
        <w:rPr>
          <w:rFonts w:ascii="Times New Roman" w:hAnsi="Times New Roman" w:cs="Times New Roman"/>
          <w:sz w:val="28"/>
          <w:szCs w:val="28"/>
          <w:lang w:val="uk-UA"/>
        </w:rPr>
        <w:t xml:space="preserve"> та надають згоду передати на безоплатній основі МОН та Конкурсній установі (</w:t>
      </w:r>
      <w:r w:rsidR="001118B7" w:rsidRPr="00A95D2B">
        <w:rPr>
          <w:rFonts w:ascii="Times New Roman" w:hAnsi="Times New Roman" w:cs="Times New Roman"/>
          <w:sz w:val="28"/>
          <w:szCs w:val="28"/>
          <w:lang w:val="uk-UA"/>
        </w:rPr>
        <w:t>у разі укладання</w:t>
      </w:r>
      <w:r w:rsidR="006C0D6A" w:rsidRPr="00A95D2B">
        <w:rPr>
          <w:rFonts w:ascii="Times New Roman" w:hAnsi="Times New Roman" w:cs="Times New Roman"/>
          <w:sz w:val="28"/>
          <w:szCs w:val="28"/>
          <w:lang w:val="uk-UA"/>
        </w:rPr>
        <w:t xml:space="preserve"> договорів на видання </w:t>
      </w:r>
      <w:r w:rsidR="00572674" w:rsidRPr="00A95D2B">
        <w:rPr>
          <w:rFonts w:ascii="Times New Roman" w:hAnsi="Times New Roman" w:cs="Times New Roman"/>
          <w:sz w:val="28"/>
          <w:szCs w:val="28"/>
          <w:lang w:val="uk-UA"/>
        </w:rPr>
        <w:t xml:space="preserve">підручників/посібників </w:t>
      </w:r>
      <w:r w:rsidR="006C0D6A" w:rsidRPr="00A95D2B">
        <w:rPr>
          <w:rFonts w:ascii="Times New Roman" w:hAnsi="Times New Roman" w:cs="Times New Roman"/>
          <w:sz w:val="28"/>
          <w:szCs w:val="28"/>
          <w:lang w:val="uk-UA"/>
        </w:rPr>
        <w:t xml:space="preserve">за рахунок коштів державного бюджету) право на розміщення </w:t>
      </w:r>
      <w:r w:rsidR="00572674" w:rsidRPr="00A95D2B">
        <w:rPr>
          <w:rFonts w:ascii="Times New Roman" w:hAnsi="Times New Roman" w:cs="Times New Roman"/>
          <w:sz w:val="28"/>
          <w:szCs w:val="28"/>
          <w:lang w:val="uk-UA"/>
        </w:rPr>
        <w:t>підручників/посібників</w:t>
      </w:r>
      <w:r w:rsidR="006C0D6A" w:rsidRPr="00A95D2B">
        <w:rPr>
          <w:rFonts w:ascii="Times New Roman" w:hAnsi="Times New Roman" w:cs="Times New Roman"/>
          <w:sz w:val="28"/>
          <w:szCs w:val="28"/>
          <w:lang w:val="uk-UA"/>
        </w:rPr>
        <w:t xml:space="preserve"> в електронному вигляді у форматі </w:t>
      </w:r>
      <w:r w:rsidR="00660B50" w:rsidRPr="00A95D2B">
        <w:rPr>
          <w:rFonts w:ascii="Times New Roman" w:hAnsi="Times New Roman" w:cs="Times New Roman"/>
          <w:sz w:val="28"/>
          <w:szCs w:val="28"/>
          <w:lang w:val="uk-UA"/>
        </w:rPr>
        <w:t xml:space="preserve">pdf </w:t>
      </w:r>
      <w:r w:rsidR="006C0D6A" w:rsidRPr="00A95D2B">
        <w:rPr>
          <w:rFonts w:ascii="Times New Roman" w:hAnsi="Times New Roman" w:cs="Times New Roman"/>
          <w:sz w:val="28"/>
          <w:szCs w:val="28"/>
          <w:lang w:val="uk-UA" w:eastAsia="ru-RU"/>
        </w:rPr>
        <w:t xml:space="preserve">на офіційному </w:t>
      </w:r>
      <w:r w:rsidR="00EA7CBD" w:rsidRPr="00A95D2B">
        <w:rPr>
          <w:rFonts w:ascii="Times New Roman" w:hAnsi="Times New Roman" w:cs="Times New Roman"/>
          <w:sz w:val="28"/>
          <w:szCs w:val="28"/>
          <w:lang w:val="uk-UA" w:eastAsia="ru-RU"/>
        </w:rPr>
        <w:t>вебсайті</w:t>
      </w:r>
      <w:r w:rsidR="006C0D6A" w:rsidRPr="00A95D2B">
        <w:rPr>
          <w:rFonts w:ascii="Times New Roman" w:hAnsi="Times New Roman" w:cs="Times New Roman"/>
          <w:sz w:val="28"/>
          <w:szCs w:val="28"/>
          <w:lang w:val="uk-UA" w:eastAsia="ru-RU"/>
        </w:rPr>
        <w:t xml:space="preserve"> МОН, </w:t>
      </w:r>
      <w:r w:rsidR="00EA7CBD" w:rsidRPr="00A95D2B">
        <w:rPr>
          <w:rFonts w:ascii="Times New Roman" w:hAnsi="Times New Roman" w:cs="Times New Roman"/>
          <w:sz w:val="28"/>
          <w:szCs w:val="28"/>
          <w:lang w:val="uk-UA" w:eastAsia="ru-RU"/>
        </w:rPr>
        <w:t>вебсайті</w:t>
      </w:r>
      <w:r w:rsidR="006C0D6A" w:rsidRPr="00A95D2B">
        <w:rPr>
          <w:rFonts w:ascii="Times New Roman" w:hAnsi="Times New Roman" w:cs="Times New Roman"/>
          <w:sz w:val="28"/>
          <w:szCs w:val="28"/>
          <w:lang w:val="uk-UA" w:eastAsia="ru-RU"/>
        </w:rPr>
        <w:t xml:space="preserve"> Конкурсної установи</w:t>
      </w:r>
      <w:r w:rsidR="00B06A60" w:rsidRPr="00A95D2B">
        <w:rPr>
          <w:rFonts w:ascii="Times New Roman" w:hAnsi="Times New Roman" w:cs="Times New Roman"/>
          <w:sz w:val="28"/>
          <w:szCs w:val="28"/>
          <w:lang w:val="uk-UA" w:eastAsia="ru-RU"/>
        </w:rPr>
        <w:t xml:space="preserve"> </w:t>
      </w:r>
      <w:r w:rsidR="006C0D6A" w:rsidRPr="00A95D2B">
        <w:rPr>
          <w:rFonts w:ascii="Times New Roman" w:hAnsi="Times New Roman" w:cs="Times New Roman"/>
          <w:sz w:val="28"/>
          <w:szCs w:val="28"/>
          <w:lang w:val="uk-UA"/>
        </w:rPr>
        <w:t>для безоплат</w:t>
      </w:r>
      <w:r w:rsidR="00F47C63" w:rsidRPr="00A95D2B">
        <w:rPr>
          <w:rFonts w:ascii="Times New Roman" w:hAnsi="Times New Roman" w:cs="Times New Roman"/>
          <w:sz w:val="28"/>
          <w:szCs w:val="28"/>
          <w:lang w:val="uk-UA"/>
        </w:rPr>
        <w:t xml:space="preserve">ного доступу користувачам </w:t>
      </w:r>
      <w:r w:rsidR="006C0D6A" w:rsidRPr="00A95D2B">
        <w:rPr>
          <w:rFonts w:ascii="Times New Roman" w:hAnsi="Times New Roman" w:cs="Times New Roman"/>
          <w:sz w:val="28"/>
          <w:szCs w:val="28"/>
          <w:lang w:val="uk-UA"/>
        </w:rPr>
        <w:t>мережі Інтернет строком на п’ять років</w:t>
      </w:r>
      <w:r w:rsidR="00F72052" w:rsidRPr="00A95D2B">
        <w:rPr>
          <w:rFonts w:ascii="Times New Roman" w:hAnsi="Times New Roman" w:cs="Times New Roman"/>
          <w:sz w:val="28"/>
          <w:szCs w:val="28"/>
          <w:lang w:val="uk-UA"/>
        </w:rPr>
        <w:t xml:space="preserve"> (далі – Учасники)</w:t>
      </w:r>
      <w:r w:rsidR="006C0D6A" w:rsidRPr="00A95D2B">
        <w:rPr>
          <w:rFonts w:ascii="Times New Roman" w:hAnsi="Times New Roman" w:cs="Times New Roman"/>
          <w:sz w:val="28"/>
          <w:szCs w:val="28"/>
          <w:lang w:val="uk-UA"/>
        </w:rPr>
        <w:t xml:space="preserve">. </w:t>
      </w:r>
    </w:p>
    <w:p w14:paraId="5EE5D883" w14:textId="77777777" w:rsidR="00504CA0" w:rsidRPr="00A95D2B" w:rsidRDefault="00504CA0" w:rsidP="000F4F9E">
      <w:pPr>
        <w:spacing w:after="0" w:line="240" w:lineRule="auto"/>
        <w:ind w:firstLine="709"/>
        <w:jc w:val="both"/>
        <w:rPr>
          <w:rFonts w:ascii="Times New Roman" w:hAnsi="Times New Roman" w:cs="Times New Roman"/>
          <w:sz w:val="28"/>
          <w:szCs w:val="28"/>
          <w:lang w:val="uk-UA"/>
        </w:rPr>
      </w:pPr>
    </w:p>
    <w:p w14:paraId="32AFF4A1" w14:textId="1EC696FB" w:rsidR="006C0D6A" w:rsidRPr="00A95D2B" w:rsidRDefault="00D1166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10</w:t>
      </w:r>
      <w:r w:rsidR="006C0D6A" w:rsidRPr="00A95D2B">
        <w:rPr>
          <w:rFonts w:ascii="Times New Roman" w:hAnsi="Times New Roman" w:cs="Times New Roman"/>
          <w:sz w:val="28"/>
          <w:szCs w:val="28"/>
          <w:lang w:val="uk-UA"/>
        </w:rPr>
        <w:t xml:space="preserve">. Один автор (авторський колектив) може подати на Конкурс, зокрема через іншого Учасника, не більше одного </w:t>
      </w:r>
      <w:r w:rsidR="00572674" w:rsidRPr="00A95D2B">
        <w:rPr>
          <w:rFonts w:ascii="Times New Roman" w:hAnsi="Times New Roman" w:cs="Times New Roman"/>
          <w:sz w:val="28"/>
          <w:szCs w:val="28"/>
          <w:lang w:val="uk-UA"/>
        </w:rPr>
        <w:t>підручника/посібника</w:t>
      </w:r>
      <w:r w:rsidR="006C0D6A" w:rsidRPr="00A95D2B">
        <w:rPr>
          <w:rFonts w:ascii="Times New Roman" w:hAnsi="Times New Roman" w:cs="Times New Roman"/>
          <w:sz w:val="28"/>
          <w:szCs w:val="28"/>
          <w:lang w:val="uk-UA"/>
        </w:rPr>
        <w:t xml:space="preserve"> з однієї назви </w:t>
      </w:r>
      <w:r w:rsidR="00572674" w:rsidRPr="00A95D2B">
        <w:rPr>
          <w:rFonts w:ascii="Times New Roman" w:hAnsi="Times New Roman" w:cs="Times New Roman"/>
          <w:sz w:val="28"/>
          <w:szCs w:val="28"/>
          <w:lang w:val="uk-UA"/>
        </w:rPr>
        <w:t>підручника/посібника</w:t>
      </w:r>
      <w:r w:rsidR="006C0D6A" w:rsidRPr="00A95D2B">
        <w:rPr>
          <w:rFonts w:ascii="Times New Roman" w:hAnsi="Times New Roman" w:cs="Times New Roman"/>
          <w:sz w:val="28"/>
          <w:szCs w:val="28"/>
          <w:lang w:val="uk-UA"/>
        </w:rPr>
        <w:t>, у тому числі у співавторстві з іншими особами.</w:t>
      </w:r>
    </w:p>
    <w:p w14:paraId="23489291" w14:textId="43760B8E" w:rsidR="009321CB" w:rsidRPr="00A95D2B" w:rsidRDefault="009321CB" w:rsidP="000F4F9E">
      <w:pPr>
        <w:spacing w:after="0" w:line="240" w:lineRule="auto"/>
        <w:ind w:firstLine="709"/>
        <w:jc w:val="both"/>
        <w:rPr>
          <w:rFonts w:ascii="Times New Roman" w:hAnsi="Times New Roman" w:cs="Times New Roman"/>
          <w:sz w:val="28"/>
          <w:szCs w:val="28"/>
          <w:lang w:val="uk-UA"/>
        </w:rPr>
      </w:pPr>
    </w:p>
    <w:p w14:paraId="4E9666D2" w14:textId="4DC90DE6" w:rsidR="00D674EF" w:rsidRPr="00A95D2B" w:rsidRDefault="002B0D0C"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1</w:t>
      </w:r>
      <w:r w:rsidR="00D11665" w:rsidRPr="00A95D2B">
        <w:rPr>
          <w:rFonts w:ascii="Times New Roman" w:hAnsi="Times New Roman" w:cs="Times New Roman"/>
          <w:sz w:val="28"/>
          <w:szCs w:val="28"/>
          <w:lang w:val="uk-UA"/>
        </w:rPr>
        <w:t>1</w:t>
      </w:r>
      <w:r w:rsidRPr="00A95D2B">
        <w:rPr>
          <w:rFonts w:ascii="Times New Roman" w:hAnsi="Times New Roman" w:cs="Times New Roman"/>
          <w:sz w:val="28"/>
          <w:szCs w:val="28"/>
          <w:lang w:val="uk-UA"/>
        </w:rPr>
        <w:t xml:space="preserve">. </w:t>
      </w:r>
      <w:r w:rsidR="00D674EF" w:rsidRPr="00A95D2B">
        <w:rPr>
          <w:rFonts w:ascii="Times New Roman" w:hAnsi="Times New Roman" w:cs="Times New Roman"/>
          <w:sz w:val="28"/>
          <w:szCs w:val="28"/>
          <w:lang w:val="uk-UA"/>
        </w:rPr>
        <w:t>Після закінчення строку подання комплектів конкурсних матеріалів і до завершення Конкурсу органам державної влади та місцевого самоврядування забороняється вчиняти дії із замовлення та поширення прихованої реклами щодо підручників/посібників, поданих на Конкурс.</w:t>
      </w:r>
    </w:p>
    <w:p w14:paraId="66E96D18" w14:textId="6C3A2162" w:rsidR="002B0D0C" w:rsidRPr="00A95D2B" w:rsidRDefault="002B0D0C"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bCs/>
          <w:sz w:val="28"/>
          <w:szCs w:val="28"/>
          <w:lang w:val="uk-UA" w:eastAsia="ru-RU"/>
        </w:rPr>
        <w:t xml:space="preserve">Кожен факт порушення абзацу першого цього пункту розглядатиметься МОН під час </w:t>
      </w:r>
      <w:r w:rsidR="004A0375" w:rsidRPr="00A95D2B">
        <w:rPr>
          <w:rFonts w:ascii="Times New Roman" w:hAnsi="Times New Roman" w:cs="Times New Roman"/>
          <w:bCs/>
          <w:sz w:val="28"/>
          <w:szCs w:val="28"/>
          <w:lang w:val="uk-UA" w:eastAsia="ru-RU"/>
        </w:rPr>
        <w:t>підготовки наказу МОН «Про затвердження переліку підручників/посібників, що можуть друкуватися за кошти державного бюджету»</w:t>
      </w:r>
      <w:r w:rsidRPr="00A95D2B">
        <w:rPr>
          <w:rFonts w:ascii="Times New Roman" w:hAnsi="Times New Roman" w:cs="Times New Roman"/>
          <w:bCs/>
          <w:sz w:val="28"/>
          <w:szCs w:val="28"/>
          <w:lang w:val="uk-UA" w:eastAsia="ru-RU"/>
        </w:rPr>
        <w:t>.</w:t>
      </w:r>
    </w:p>
    <w:p w14:paraId="61FCD71B" w14:textId="77777777" w:rsidR="002B0D0C" w:rsidRPr="00A95D2B" w:rsidRDefault="002B0D0C" w:rsidP="000F4F9E">
      <w:pPr>
        <w:spacing w:after="0" w:line="240" w:lineRule="auto"/>
        <w:ind w:firstLine="709"/>
        <w:jc w:val="both"/>
        <w:rPr>
          <w:rFonts w:ascii="Times New Roman" w:hAnsi="Times New Roman" w:cs="Times New Roman"/>
          <w:sz w:val="28"/>
          <w:szCs w:val="28"/>
          <w:lang w:val="uk-UA"/>
        </w:rPr>
      </w:pPr>
    </w:p>
    <w:p w14:paraId="7AD6AF89" w14:textId="0C7C98FF" w:rsidR="00660B50" w:rsidRPr="00A95D2B" w:rsidRDefault="00863C47"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1</w:t>
      </w:r>
      <w:r w:rsidR="00D11665" w:rsidRPr="00A95D2B">
        <w:rPr>
          <w:rFonts w:ascii="Times New Roman" w:eastAsia="Times New Roman" w:hAnsi="Times New Roman" w:cs="Times New Roman"/>
          <w:sz w:val="28"/>
          <w:szCs w:val="28"/>
          <w:lang w:val="uk-UA" w:eastAsia="uk-UA"/>
        </w:rPr>
        <w:t>2</w:t>
      </w:r>
      <w:r w:rsidR="00660B50" w:rsidRPr="00A95D2B">
        <w:rPr>
          <w:rFonts w:ascii="Times New Roman" w:eastAsia="Times New Roman" w:hAnsi="Times New Roman" w:cs="Times New Roman"/>
          <w:sz w:val="28"/>
          <w:szCs w:val="28"/>
          <w:lang w:val="uk-UA" w:eastAsia="uk-UA"/>
        </w:rPr>
        <w:t>. У цьому Положенні терміни вживаються в таких значеннях:</w:t>
      </w:r>
    </w:p>
    <w:p w14:paraId="6FD9BA7B" w14:textId="04F96FB1" w:rsidR="00660B50" w:rsidRPr="00A95D2B" w:rsidRDefault="00660B50" w:rsidP="000F4F9E">
      <w:pPr>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A95D2B">
        <w:rPr>
          <w:rFonts w:ascii="Times New Roman" w:eastAsia="Times New Roman" w:hAnsi="Times New Roman" w:cs="Times New Roman"/>
          <w:sz w:val="28"/>
          <w:szCs w:val="28"/>
          <w:lang w:val="uk-UA" w:eastAsia="ru-RU"/>
        </w:rPr>
        <w:t xml:space="preserve">аудіосупровід – </w:t>
      </w:r>
      <w:r w:rsidRPr="00A95D2B">
        <w:rPr>
          <w:rFonts w:ascii="Times New Roman" w:eastAsia="Times New Roman" w:hAnsi="Times New Roman" w:cs="Times New Roman"/>
          <w:sz w:val="28"/>
          <w:szCs w:val="28"/>
          <w:shd w:val="clear" w:color="auto" w:fill="FFFFFF"/>
          <w:lang w:val="uk-UA" w:eastAsia="uk-UA"/>
        </w:rPr>
        <w:t>звуковий додаток до підручника</w:t>
      </w:r>
      <w:r w:rsidR="00096EA2" w:rsidRPr="00A95D2B">
        <w:rPr>
          <w:rFonts w:ascii="Times New Roman" w:eastAsia="Times New Roman" w:hAnsi="Times New Roman" w:cs="Times New Roman"/>
          <w:sz w:val="28"/>
          <w:szCs w:val="28"/>
          <w:shd w:val="clear" w:color="auto" w:fill="FFFFFF"/>
          <w:lang w:val="uk-UA" w:eastAsia="uk-UA"/>
        </w:rPr>
        <w:t>/</w:t>
      </w:r>
      <w:r w:rsidR="007B6F60" w:rsidRPr="00A95D2B">
        <w:rPr>
          <w:rFonts w:ascii="Times New Roman" w:eastAsia="Times New Roman" w:hAnsi="Times New Roman" w:cs="Times New Roman"/>
          <w:sz w:val="28"/>
          <w:szCs w:val="28"/>
          <w:shd w:val="clear" w:color="auto" w:fill="FFFFFF"/>
          <w:lang w:val="uk-UA" w:eastAsia="uk-UA"/>
        </w:rPr>
        <w:t>посібника</w:t>
      </w:r>
      <w:r w:rsidRPr="00A95D2B">
        <w:rPr>
          <w:rFonts w:ascii="Times New Roman" w:eastAsia="Times New Roman" w:hAnsi="Times New Roman" w:cs="Times New Roman"/>
          <w:sz w:val="28"/>
          <w:szCs w:val="28"/>
          <w:shd w:val="clear" w:color="auto" w:fill="FFFFFF"/>
          <w:lang w:val="uk-UA" w:eastAsia="uk-UA"/>
        </w:rPr>
        <w:t xml:space="preserve">, який містить тексти до уроків (пісні, скоромовки, вірші, римовані рядки, моделі для вимови голосних та приголосних літер тощо), начитані в природному темпі </w:t>
      </w:r>
      <w:r w:rsidRPr="00A95D2B">
        <w:rPr>
          <w:rFonts w:ascii="Times New Roman" w:eastAsia="Times New Roman" w:hAnsi="Times New Roman" w:cs="Times New Roman"/>
          <w:sz w:val="28"/>
          <w:szCs w:val="28"/>
          <w:lang w:val="uk-UA" w:eastAsia="ru-RU"/>
        </w:rPr>
        <w:t>носіями мови,</w:t>
      </w:r>
      <w:r w:rsidRPr="00A95D2B">
        <w:rPr>
          <w:rFonts w:ascii="Times New Roman" w:eastAsia="Times New Roman" w:hAnsi="Times New Roman" w:cs="Times New Roman"/>
          <w:sz w:val="28"/>
          <w:szCs w:val="28"/>
          <w:shd w:val="clear" w:color="auto" w:fill="FFFFFF"/>
          <w:lang w:val="uk-UA" w:eastAsia="uk-UA"/>
        </w:rPr>
        <w:t xml:space="preserve"> що використовується для навчання сприйняття мови на слух, для прослуховування паралельно з читанням тексту;</w:t>
      </w:r>
    </w:p>
    <w:p w14:paraId="7601F855" w14:textId="4FC5A962"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дизайнерська експертиза – оцінювання дотримання </w:t>
      </w:r>
      <w:r w:rsidR="00A3615B" w:rsidRPr="00A95D2B">
        <w:rPr>
          <w:rFonts w:ascii="Times New Roman" w:eastAsia="Times New Roman" w:hAnsi="Times New Roman" w:cs="Times New Roman"/>
          <w:sz w:val="28"/>
          <w:szCs w:val="28"/>
          <w:lang w:val="uk-UA" w:eastAsia="uk-UA"/>
        </w:rPr>
        <w:t xml:space="preserve">учасниками Конкурсу санітарно-гігієнічних вимог до художнього оформлення та поліграфічного виготовлення підручника/посібника (формати, шрифти, гарнітура, кегль, накреслення), забезпечення єдиного стилю, оригінальності та сучасності </w:t>
      </w:r>
      <w:r w:rsidR="00A3615B" w:rsidRPr="00A95D2B">
        <w:rPr>
          <w:rFonts w:ascii="Times New Roman" w:eastAsia="Times New Roman" w:hAnsi="Times New Roman" w:cs="Times New Roman"/>
          <w:sz w:val="28"/>
          <w:szCs w:val="28"/>
          <w:lang w:val="uk-UA" w:eastAsia="uk-UA"/>
        </w:rPr>
        <w:lastRenderedPageBreak/>
        <w:t xml:space="preserve">ілюстративного матеріалу, створеного </w:t>
      </w:r>
      <w:r w:rsidRPr="00A95D2B">
        <w:rPr>
          <w:rFonts w:ascii="Times New Roman" w:eastAsia="Times New Roman" w:hAnsi="Times New Roman" w:cs="Times New Roman"/>
          <w:sz w:val="28"/>
          <w:szCs w:val="28"/>
          <w:lang w:val="uk-UA" w:eastAsia="uk-UA"/>
        </w:rPr>
        <w:t>спеціально для конкретного видання, збалансованість кольорової гами</w:t>
      </w:r>
      <w:r w:rsidR="001B4FB6" w:rsidRPr="00A95D2B">
        <w:rPr>
          <w:rFonts w:ascii="Times New Roman" w:eastAsia="Times New Roman" w:hAnsi="Times New Roman" w:cs="Times New Roman"/>
          <w:sz w:val="28"/>
          <w:szCs w:val="28"/>
          <w:lang w:val="uk-UA" w:eastAsia="uk-UA"/>
        </w:rPr>
        <w:t>,</w:t>
      </w:r>
      <w:r w:rsidRPr="00A95D2B">
        <w:rPr>
          <w:rFonts w:ascii="Times New Roman" w:eastAsia="Times New Roman" w:hAnsi="Times New Roman" w:cs="Times New Roman"/>
          <w:sz w:val="28"/>
          <w:szCs w:val="28"/>
          <w:lang w:val="uk-UA" w:eastAsia="uk-UA"/>
        </w:rPr>
        <w:t xml:space="preserve"> </w:t>
      </w:r>
      <w:r w:rsidR="00A3615B" w:rsidRPr="00A95D2B">
        <w:rPr>
          <w:rFonts w:ascii="Times New Roman" w:eastAsia="Times New Roman" w:hAnsi="Times New Roman" w:cs="Times New Roman"/>
          <w:sz w:val="28"/>
          <w:szCs w:val="28"/>
          <w:lang w:val="uk-UA" w:eastAsia="uk-UA"/>
        </w:rPr>
        <w:t>спрямованих на забезпечення зручності читання тексту з метою попередження негативного впливу процесу читання на здоров’я дитини</w:t>
      </w:r>
      <w:r w:rsidRPr="00A95D2B">
        <w:rPr>
          <w:rFonts w:ascii="Times New Roman" w:eastAsia="Times New Roman" w:hAnsi="Times New Roman" w:cs="Times New Roman"/>
          <w:sz w:val="28"/>
          <w:szCs w:val="28"/>
          <w:lang w:val="uk-UA" w:eastAsia="uk-UA"/>
        </w:rPr>
        <w:t>;</w:t>
      </w:r>
    </w:p>
    <w:p w14:paraId="680A4496" w14:textId="35E83BD1"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оригінал-макет </w:t>
      </w:r>
      <w:r w:rsidR="00572674" w:rsidRPr="00A95D2B">
        <w:rPr>
          <w:rFonts w:ascii="Times New Roman" w:eastAsia="Times New Roman" w:hAnsi="Times New Roman" w:cs="Times New Roman"/>
          <w:sz w:val="28"/>
          <w:szCs w:val="28"/>
          <w:lang w:val="uk-UA" w:eastAsia="uk-UA"/>
        </w:rPr>
        <w:t>підручника/посібника</w:t>
      </w:r>
      <w:r w:rsidR="007B6F60" w:rsidRPr="00A95D2B">
        <w:rPr>
          <w:rFonts w:ascii="Times New Roman" w:eastAsia="Times New Roman" w:hAnsi="Times New Roman" w:cs="Times New Roman"/>
          <w:sz w:val="28"/>
          <w:szCs w:val="28"/>
          <w:lang w:val="uk-UA" w:eastAsia="uk-UA"/>
        </w:rPr>
        <w:t xml:space="preserve"> </w:t>
      </w:r>
      <w:r w:rsidRPr="00A95D2B">
        <w:rPr>
          <w:rFonts w:ascii="Times New Roman" w:eastAsia="Times New Roman" w:hAnsi="Times New Roman" w:cs="Times New Roman"/>
          <w:sz w:val="28"/>
          <w:szCs w:val="28"/>
          <w:lang w:val="uk-UA" w:eastAsia="uk-UA"/>
        </w:rPr>
        <w:t xml:space="preserve">– оригінал </w:t>
      </w:r>
      <w:r w:rsidR="00572674" w:rsidRPr="00A95D2B">
        <w:rPr>
          <w:rFonts w:ascii="Times New Roman" w:eastAsia="Times New Roman" w:hAnsi="Times New Roman" w:cs="Times New Roman"/>
          <w:sz w:val="28"/>
          <w:szCs w:val="28"/>
          <w:lang w:val="uk-UA" w:eastAsia="uk-UA"/>
        </w:rPr>
        <w:t>підручника/посібника</w:t>
      </w:r>
      <w:r w:rsidRPr="00A95D2B">
        <w:rPr>
          <w:rFonts w:ascii="Times New Roman" w:eastAsia="Times New Roman" w:hAnsi="Times New Roman" w:cs="Times New Roman"/>
          <w:sz w:val="28"/>
          <w:szCs w:val="28"/>
          <w:lang w:val="uk-UA" w:eastAsia="uk-UA"/>
        </w:rPr>
        <w:t xml:space="preserve">, кожна сторінка якого тотожна відповідній сторінці майбутнього </w:t>
      </w:r>
      <w:r w:rsidR="00572674" w:rsidRPr="00A95D2B">
        <w:rPr>
          <w:rFonts w:ascii="Times New Roman" w:eastAsia="Times New Roman" w:hAnsi="Times New Roman" w:cs="Times New Roman"/>
          <w:sz w:val="28"/>
          <w:szCs w:val="28"/>
          <w:lang w:val="uk-UA" w:eastAsia="uk-UA"/>
        </w:rPr>
        <w:t>підручника/посібника</w:t>
      </w:r>
      <w:r w:rsidRPr="00A95D2B">
        <w:rPr>
          <w:rFonts w:ascii="Times New Roman" w:eastAsia="Times New Roman" w:hAnsi="Times New Roman" w:cs="Times New Roman"/>
          <w:sz w:val="28"/>
          <w:szCs w:val="28"/>
          <w:lang w:val="uk-UA" w:eastAsia="uk-UA"/>
        </w:rPr>
        <w:t xml:space="preserve">; </w:t>
      </w:r>
    </w:p>
    <w:p w14:paraId="36C709C0" w14:textId="77777777"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iCs/>
          <w:sz w:val="28"/>
          <w:szCs w:val="28"/>
          <w:lang w:val="uk-UA" w:eastAsia="ru-RU"/>
        </w:rPr>
        <w:t xml:space="preserve">учасник Конкурсу – </w:t>
      </w:r>
      <w:r w:rsidRPr="00A95D2B">
        <w:rPr>
          <w:rFonts w:ascii="Times New Roman" w:eastAsia="Times New Roman" w:hAnsi="Times New Roman" w:cs="Times New Roman"/>
          <w:sz w:val="28"/>
          <w:szCs w:val="28"/>
          <w:lang w:val="uk-UA" w:eastAsia="uk-UA"/>
        </w:rPr>
        <w:t>фізична або юридична особа, яка володіє виключними майновими правами на використання твору.</w:t>
      </w:r>
    </w:p>
    <w:p w14:paraId="0CCDCBDE" w14:textId="77777777" w:rsidR="00660B50" w:rsidRPr="00A95D2B" w:rsidRDefault="00660B50"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iCs/>
          <w:sz w:val="28"/>
          <w:szCs w:val="28"/>
          <w:lang w:val="uk-UA" w:eastAsia="ru-RU"/>
        </w:rPr>
        <w:t>Терміни «реальний конфлікт інтересів», «потенційний конфлікт інтересів»,</w:t>
      </w:r>
      <w:r w:rsidRPr="00A95D2B">
        <w:rPr>
          <w:rFonts w:ascii="Times New Roman" w:eastAsia="Times New Roman" w:hAnsi="Times New Roman" w:cs="Times New Roman"/>
          <w:sz w:val="28"/>
          <w:szCs w:val="28"/>
          <w:lang w:val="uk-UA" w:eastAsia="ru-RU"/>
        </w:rPr>
        <w:t xml:space="preserve"> «близькі особи» вживаються у значеннях, наведених у Законі України «Про запобігання корупції».</w:t>
      </w:r>
    </w:p>
    <w:p w14:paraId="2A0196CB" w14:textId="77777777" w:rsidR="00660B50" w:rsidRPr="00A95D2B" w:rsidRDefault="00660B50" w:rsidP="000F4F9E">
      <w:pPr>
        <w:spacing w:after="0" w:line="240" w:lineRule="auto"/>
        <w:ind w:firstLine="709"/>
        <w:jc w:val="both"/>
        <w:rPr>
          <w:rFonts w:ascii="Times New Roman" w:hAnsi="Times New Roman" w:cs="Times New Roman"/>
          <w:sz w:val="28"/>
          <w:szCs w:val="28"/>
          <w:lang w:val="uk-UA"/>
        </w:rPr>
      </w:pPr>
    </w:p>
    <w:p w14:paraId="6A098B09" w14:textId="6D6F78A5" w:rsidR="00746BDA" w:rsidRPr="00A95D2B" w:rsidRDefault="00660B50"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rPr>
        <w:t>1</w:t>
      </w:r>
      <w:r w:rsidR="00D11665" w:rsidRPr="00A95D2B">
        <w:rPr>
          <w:rFonts w:ascii="Times New Roman" w:hAnsi="Times New Roman" w:cs="Times New Roman"/>
          <w:sz w:val="28"/>
          <w:szCs w:val="28"/>
          <w:lang w:val="uk-UA"/>
        </w:rPr>
        <w:t>3</w:t>
      </w:r>
      <w:r w:rsidR="006C0D6A" w:rsidRPr="00A95D2B">
        <w:rPr>
          <w:rFonts w:ascii="Times New Roman" w:hAnsi="Times New Roman" w:cs="Times New Roman"/>
          <w:sz w:val="28"/>
          <w:szCs w:val="28"/>
          <w:lang w:val="uk-UA"/>
        </w:rPr>
        <w:t xml:space="preserve">. </w:t>
      </w:r>
      <w:r w:rsidR="006C0D6A" w:rsidRPr="00A95D2B">
        <w:rPr>
          <w:rFonts w:ascii="Times New Roman" w:hAnsi="Times New Roman" w:cs="Times New Roman"/>
          <w:bCs/>
          <w:sz w:val="28"/>
          <w:szCs w:val="28"/>
          <w:lang w:val="uk-UA" w:eastAsia="ru-RU"/>
        </w:rPr>
        <w:t xml:space="preserve">Для проведення Конкурсу створюються </w:t>
      </w:r>
      <w:r w:rsidRPr="00A95D2B">
        <w:rPr>
          <w:rFonts w:ascii="Times New Roman" w:hAnsi="Times New Roman" w:cs="Times New Roman"/>
          <w:bCs/>
          <w:sz w:val="28"/>
          <w:szCs w:val="28"/>
          <w:lang w:val="uk-UA" w:eastAsia="ru-RU"/>
        </w:rPr>
        <w:t xml:space="preserve">такі </w:t>
      </w:r>
      <w:r w:rsidR="00AE41E7" w:rsidRPr="00A95D2B">
        <w:rPr>
          <w:rFonts w:ascii="Times New Roman" w:hAnsi="Times New Roman" w:cs="Times New Roman"/>
          <w:bCs/>
          <w:sz w:val="28"/>
          <w:szCs w:val="28"/>
          <w:lang w:val="uk-UA" w:eastAsia="ru-RU"/>
        </w:rPr>
        <w:t>к</w:t>
      </w:r>
      <w:r w:rsidR="006C0D6A" w:rsidRPr="00A95D2B">
        <w:rPr>
          <w:rFonts w:ascii="Times New Roman" w:hAnsi="Times New Roman" w:cs="Times New Roman"/>
          <w:bCs/>
          <w:sz w:val="28"/>
          <w:szCs w:val="28"/>
          <w:lang w:val="uk-UA" w:eastAsia="ru-RU"/>
        </w:rPr>
        <w:t>омісі</w:t>
      </w:r>
      <w:r w:rsidRPr="00A95D2B">
        <w:rPr>
          <w:rFonts w:ascii="Times New Roman" w:hAnsi="Times New Roman" w:cs="Times New Roman"/>
          <w:bCs/>
          <w:sz w:val="28"/>
          <w:szCs w:val="28"/>
          <w:lang w:val="uk-UA" w:eastAsia="ru-RU"/>
        </w:rPr>
        <w:t>ї:</w:t>
      </w:r>
      <w:r w:rsidR="006C0D6A" w:rsidRPr="00A95D2B">
        <w:rPr>
          <w:rFonts w:ascii="Times New Roman" w:hAnsi="Times New Roman" w:cs="Times New Roman"/>
          <w:bCs/>
          <w:sz w:val="28"/>
          <w:szCs w:val="28"/>
          <w:lang w:val="uk-UA" w:eastAsia="ru-RU"/>
        </w:rPr>
        <w:t xml:space="preserve"> </w:t>
      </w:r>
    </w:p>
    <w:p w14:paraId="39E9A7D2" w14:textId="77777777" w:rsidR="00746BDA" w:rsidRPr="00A95D2B" w:rsidRDefault="00746BD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Комісія </w:t>
      </w:r>
      <w:r w:rsidR="006C0D6A" w:rsidRPr="00A95D2B">
        <w:rPr>
          <w:rFonts w:ascii="Times New Roman" w:hAnsi="Times New Roman" w:cs="Times New Roman"/>
          <w:bCs/>
          <w:sz w:val="28"/>
          <w:szCs w:val="28"/>
          <w:lang w:val="uk-UA" w:eastAsia="ru-RU"/>
        </w:rPr>
        <w:t xml:space="preserve">з прийому комплектів конкурсних матеріалів </w:t>
      </w:r>
      <w:r w:rsidR="00AE41E7" w:rsidRPr="00A95D2B">
        <w:rPr>
          <w:rFonts w:ascii="Times New Roman" w:hAnsi="Times New Roman" w:cs="Times New Roman"/>
          <w:bCs/>
          <w:sz w:val="28"/>
          <w:szCs w:val="28"/>
          <w:lang w:val="uk-UA" w:eastAsia="ru-RU"/>
        </w:rPr>
        <w:t>Конкурсу (далі – Комісія ПККМ)</w:t>
      </w:r>
      <w:r w:rsidRPr="00A95D2B">
        <w:rPr>
          <w:rFonts w:ascii="Times New Roman" w:hAnsi="Times New Roman" w:cs="Times New Roman"/>
          <w:bCs/>
          <w:sz w:val="28"/>
          <w:szCs w:val="28"/>
          <w:lang w:val="uk-UA" w:eastAsia="ru-RU"/>
        </w:rPr>
        <w:t>;</w:t>
      </w:r>
    </w:p>
    <w:p w14:paraId="322B827E" w14:textId="46E245A5" w:rsidR="006C0D6A" w:rsidRPr="00A95D2B" w:rsidRDefault="00AE41E7"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eastAsia="ru-RU"/>
        </w:rPr>
        <w:t>К</w:t>
      </w:r>
      <w:r w:rsidR="006C0D6A" w:rsidRPr="00A95D2B">
        <w:rPr>
          <w:rFonts w:ascii="Times New Roman" w:hAnsi="Times New Roman" w:cs="Times New Roman"/>
          <w:sz w:val="28"/>
          <w:szCs w:val="28"/>
          <w:lang w:val="uk-UA" w:eastAsia="ru-RU"/>
        </w:rPr>
        <w:t>онкурсн</w:t>
      </w:r>
      <w:r w:rsidR="00142ACE" w:rsidRPr="00A95D2B">
        <w:rPr>
          <w:rFonts w:ascii="Times New Roman" w:hAnsi="Times New Roman" w:cs="Times New Roman"/>
          <w:sz w:val="28"/>
          <w:szCs w:val="28"/>
          <w:lang w:val="uk-UA" w:eastAsia="ru-RU"/>
        </w:rPr>
        <w:t>а</w:t>
      </w:r>
      <w:r w:rsidR="006C0D6A" w:rsidRPr="00A95D2B">
        <w:rPr>
          <w:rFonts w:ascii="Times New Roman" w:hAnsi="Times New Roman" w:cs="Times New Roman"/>
          <w:sz w:val="28"/>
          <w:szCs w:val="28"/>
          <w:lang w:val="uk-UA" w:eastAsia="ru-RU"/>
        </w:rPr>
        <w:t xml:space="preserve"> комісі</w:t>
      </w:r>
      <w:r w:rsidR="00142ACE" w:rsidRPr="00A95D2B">
        <w:rPr>
          <w:rFonts w:ascii="Times New Roman" w:hAnsi="Times New Roman" w:cs="Times New Roman"/>
          <w:sz w:val="28"/>
          <w:szCs w:val="28"/>
          <w:lang w:val="uk-UA" w:eastAsia="ru-RU"/>
        </w:rPr>
        <w:t>я</w:t>
      </w:r>
      <w:r w:rsidR="00746BDA" w:rsidRPr="00A95D2B">
        <w:rPr>
          <w:rFonts w:ascii="Times New Roman" w:hAnsi="Times New Roman" w:cs="Times New Roman"/>
          <w:bCs/>
          <w:sz w:val="28"/>
          <w:szCs w:val="28"/>
          <w:lang w:val="uk-UA" w:eastAsia="ru-RU"/>
        </w:rPr>
        <w:t>;</w:t>
      </w:r>
    </w:p>
    <w:p w14:paraId="7196986A" w14:textId="3C3285C3" w:rsidR="008928CE" w:rsidRPr="00A95D2B" w:rsidRDefault="008928CE"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rPr>
        <w:t>Дизайнерська комісія</w:t>
      </w:r>
      <w:r w:rsidRPr="00A95D2B">
        <w:rPr>
          <w:rFonts w:ascii="Times New Roman" w:hAnsi="Times New Roman" w:cs="Times New Roman"/>
          <w:bCs/>
          <w:sz w:val="28"/>
          <w:szCs w:val="28"/>
          <w:lang w:val="uk-UA" w:eastAsia="ru-RU"/>
        </w:rPr>
        <w:t>;</w:t>
      </w:r>
    </w:p>
    <w:p w14:paraId="3758CB12" w14:textId="4B4C77FB" w:rsidR="00746BDA" w:rsidRPr="00A95D2B" w:rsidRDefault="00746BD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sz w:val="28"/>
          <w:szCs w:val="28"/>
          <w:lang w:val="uk-UA" w:eastAsia="ru-RU"/>
        </w:rPr>
        <w:t>Апеляційна комісія</w:t>
      </w:r>
      <w:r w:rsidRPr="00A95D2B">
        <w:rPr>
          <w:rFonts w:ascii="Times New Roman" w:hAnsi="Times New Roman" w:cs="Times New Roman"/>
          <w:bCs/>
          <w:sz w:val="28"/>
          <w:szCs w:val="28"/>
          <w:lang w:val="uk-UA" w:eastAsia="ru-RU"/>
        </w:rPr>
        <w:t>.</w:t>
      </w:r>
    </w:p>
    <w:p w14:paraId="4A39EFFE" w14:textId="77777777" w:rsidR="006C0D6A" w:rsidRPr="00A95D2B" w:rsidRDefault="006C0D6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Результати роботи зазначених комісій оформлюються протоколом, який підписують голова, секретар та всі члени комісії, присутні на засіданні. Голова та секретар підписують усі сторінки протоколу.</w:t>
      </w:r>
    </w:p>
    <w:p w14:paraId="2BB8C368" w14:textId="77777777" w:rsidR="002C7A52"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bCs/>
          <w:sz w:val="28"/>
          <w:szCs w:val="28"/>
          <w:lang w:val="uk-UA" w:eastAsia="ru-RU"/>
        </w:rPr>
        <w:t xml:space="preserve">Засідання кожної комісії є правоможним, якщо у ньому брали участь не менше </w:t>
      </w:r>
      <w:r w:rsidR="001118B7" w:rsidRPr="00A95D2B">
        <w:rPr>
          <w:rFonts w:ascii="Times New Roman" w:hAnsi="Times New Roman" w:cs="Times New Roman"/>
          <w:bCs/>
          <w:sz w:val="28"/>
          <w:szCs w:val="28"/>
          <w:lang w:val="uk-UA" w:eastAsia="ru-RU"/>
        </w:rPr>
        <w:t xml:space="preserve">ніж </w:t>
      </w:r>
      <w:r w:rsidRPr="00A95D2B">
        <w:rPr>
          <w:rFonts w:ascii="Times New Roman" w:hAnsi="Times New Roman" w:cs="Times New Roman"/>
          <w:bCs/>
          <w:sz w:val="28"/>
          <w:szCs w:val="28"/>
          <w:lang w:val="uk-UA" w:eastAsia="ru-RU"/>
        </w:rPr>
        <w:t>2/3 її складу.</w:t>
      </w:r>
      <w:r w:rsidR="002C7A52" w:rsidRPr="00A95D2B">
        <w:rPr>
          <w:rFonts w:ascii="Times New Roman" w:hAnsi="Times New Roman" w:cs="Times New Roman"/>
          <w:sz w:val="28"/>
          <w:szCs w:val="28"/>
          <w:lang w:val="uk-UA" w:eastAsia="ru-RU"/>
        </w:rPr>
        <w:t xml:space="preserve"> </w:t>
      </w:r>
    </w:p>
    <w:p w14:paraId="6A2D4857" w14:textId="77777777" w:rsidR="006C0D6A" w:rsidRPr="00A95D2B" w:rsidRDefault="006C0D6A"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Рішення комісії вважається прийнятим, якщо за нього проголосувала більшість від її затвердженого складу.</w:t>
      </w:r>
    </w:p>
    <w:p w14:paraId="663D3075" w14:textId="77777777"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Організація роботи комісій покладається на голів та секретарів цих комісій.</w:t>
      </w:r>
    </w:p>
    <w:p w14:paraId="5478E633" w14:textId="6D066CF2"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За наявності технічної можливості засідання комісій може здійснюватися дистанційно </w:t>
      </w:r>
      <w:r w:rsidR="00D260B1" w:rsidRPr="00A95D2B">
        <w:rPr>
          <w:rFonts w:ascii="Times New Roman" w:hAnsi="Times New Roman" w:cs="Times New Roman"/>
          <w:sz w:val="28"/>
          <w:szCs w:val="28"/>
          <w:lang w:val="uk-UA" w:eastAsia="ru-RU"/>
        </w:rPr>
        <w:t xml:space="preserve">з використанням інформаційно-комунікаційних технологій </w:t>
      </w:r>
      <w:r w:rsidRPr="00A95D2B">
        <w:rPr>
          <w:rFonts w:ascii="Times New Roman" w:hAnsi="Times New Roman" w:cs="Times New Roman"/>
          <w:sz w:val="28"/>
          <w:szCs w:val="28"/>
          <w:lang w:val="uk-UA" w:eastAsia="ru-RU"/>
        </w:rPr>
        <w:t xml:space="preserve">із обов’язковою </w:t>
      </w:r>
      <w:r w:rsidRPr="00A95D2B">
        <w:rPr>
          <w:rFonts w:ascii="Times New Roman" w:hAnsi="Times New Roman" w:cs="Times New Roman"/>
          <w:sz w:val="28"/>
          <w:szCs w:val="28"/>
          <w:shd w:val="clear" w:color="auto" w:fill="FFFFFF"/>
          <w:lang w:val="uk-UA"/>
        </w:rPr>
        <w:t>відео- або аудіофіксацією</w:t>
      </w:r>
      <w:r w:rsidRPr="00A95D2B">
        <w:rPr>
          <w:rFonts w:ascii="Times New Roman" w:hAnsi="Times New Roman" w:cs="Times New Roman"/>
          <w:sz w:val="28"/>
          <w:szCs w:val="28"/>
          <w:lang w:val="uk-UA" w:eastAsia="ru-RU"/>
        </w:rPr>
        <w:t xml:space="preserve"> процесу розгляду питань та прийняття рішень. Відео- та аудіозаписи є невід’ємними частинами протоколів засідань комісій.</w:t>
      </w:r>
    </w:p>
    <w:p w14:paraId="0CAD4A23" w14:textId="0B57225B" w:rsidR="003A72AC" w:rsidRPr="00A95D2B" w:rsidRDefault="003A72AC" w:rsidP="003A72AC">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З метою забезпечення відкритості та прозорості засідань Дизайнерської, Конкурсної та Апеляційної комісій Конкурсна установа забезпечує відеозаписи таких засідань, які зберігаються в Конкурсній установі до закінчення Конкурсу.</w:t>
      </w:r>
    </w:p>
    <w:p w14:paraId="6F01EA5E" w14:textId="023CF26E" w:rsidR="003A72AC" w:rsidRPr="00A95D2B" w:rsidRDefault="003A72AC" w:rsidP="003A72AC">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Протоколи засідань Дизайнерської, Конкурсної та Апеляційної комісій оприлюднюються на офіційному вебсайті МОН, вебсайті Конкурсної установи протягом двох робочих днів із дня проведення таких засідань. </w:t>
      </w:r>
    </w:p>
    <w:p w14:paraId="37890731" w14:textId="12CBD48A" w:rsidR="003A72AC" w:rsidRPr="00A95D2B" w:rsidRDefault="003A72AC" w:rsidP="003A72AC">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На засіданнях Дизайнерської, Конкурсної та Апеляційної комісій мають право бути присутніми та здійснювати </w:t>
      </w:r>
      <w:r w:rsidR="00E85255" w:rsidRPr="00A95D2B">
        <w:rPr>
          <w:rFonts w:ascii="Times New Roman" w:hAnsi="Times New Roman" w:cs="Times New Roman"/>
          <w:sz w:val="28"/>
          <w:szCs w:val="28"/>
          <w:lang w:val="uk-UA" w:eastAsia="ru-RU"/>
        </w:rPr>
        <w:t xml:space="preserve">без права публікації </w:t>
      </w:r>
      <w:r w:rsidRPr="00A95D2B">
        <w:rPr>
          <w:rFonts w:ascii="Times New Roman" w:hAnsi="Times New Roman" w:cs="Times New Roman"/>
          <w:sz w:val="28"/>
          <w:szCs w:val="28"/>
          <w:lang w:val="uk-UA" w:eastAsia="ru-RU"/>
        </w:rPr>
        <w:t>відеозйомку та аудіозапис</w:t>
      </w:r>
      <w:r w:rsidR="00E85255" w:rsidRPr="00A95D2B">
        <w:rPr>
          <w:rFonts w:ascii="Times New Roman" w:hAnsi="Times New Roman" w:cs="Times New Roman"/>
          <w:sz w:val="28"/>
          <w:szCs w:val="28"/>
          <w:lang w:val="uk-UA" w:eastAsia="ru-RU"/>
        </w:rPr>
        <w:t xml:space="preserve"> </w:t>
      </w:r>
      <w:r w:rsidRPr="00A95D2B">
        <w:rPr>
          <w:rFonts w:ascii="Times New Roman" w:hAnsi="Times New Roman" w:cs="Times New Roman"/>
          <w:sz w:val="28"/>
          <w:szCs w:val="28"/>
          <w:lang w:val="uk-UA" w:eastAsia="ru-RU"/>
        </w:rPr>
        <w:t xml:space="preserve">представники громадських об’єднань, серед засновників яких є Учасники Конкурсу. У разі вчинення такими представниками дій, що перешкоджають членам комісій здійснювати свої повноваження, відповідна </w:t>
      </w:r>
      <w:r w:rsidRPr="00A95D2B">
        <w:rPr>
          <w:rFonts w:ascii="Times New Roman" w:hAnsi="Times New Roman" w:cs="Times New Roman"/>
          <w:sz w:val="28"/>
          <w:szCs w:val="28"/>
          <w:lang w:val="uk-UA" w:eastAsia="ru-RU"/>
        </w:rPr>
        <w:lastRenderedPageBreak/>
        <w:t>комісія може позбавити такого представника права бути присутнім на засіданні комісії.</w:t>
      </w:r>
    </w:p>
    <w:p w14:paraId="3ADE0EF6" w14:textId="77777777" w:rsidR="00B17DC5" w:rsidRPr="00A95D2B" w:rsidRDefault="00B17DC5" w:rsidP="00B17DC5">
      <w:pPr>
        <w:spacing w:after="0" w:line="240" w:lineRule="auto"/>
        <w:ind w:firstLine="709"/>
        <w:jc w:val="both"/>
        <w:rPr>
          <w:rFonts w:ascii="Times New Roman" w:hAnsi="Times New Roman"/>
          <w:sz w:val="28"/>
          <w:szCs w:val="28"/>
          <w:lang w:val="uk-UA" w:eastAsia="ru-RU"/>
        </w:rPr>
      </w:pPr>
      <w:r w:rsidRPr="00A95D2B">
        <w:rPr>
          <w:rFonts w:ascii="Times New Roman" w:hAnsi="Times New Roman"/>
          <w:sz w:val="28"/>
          <w:szCs w:val="28"/>
          <w:lang w:val="uk-UA" w:eastAsia="ru-RU"/>
        </w:rPr>
        <w:t>Про своє бажання бути присутніми на засіданнях Дизайнерської, Конкурсної та Апеляційної комісій представники громадських об’єднань, серед засновників яких є Учасники Конкурсу, мають повідомити Конкурсну установу за два робочі дні до дня відповідного засідання.</w:t>
      </w:r>
    </w:p>
    <w:p w14:paraId="0434BA78" w14:textId="77777777" w:rsidR="00D11665" w:rsidRPr="00A95D2B" w:rsidRDefault="00D11665" w:rsidP="000F4F9E">
      <w:pPr>
        <w:spacing w:after="0" w:line="240" w:lineRule="auto"/>
        <w:ind w:firstLine="708"/>
        <w:jc w:val="both"/>
        <w:rPr>
          <w:rFonts w:ascii="Times New Roman" w:hAnsi="Times New Roman" w:cs="Times New Roman"/>
          <w:sz w:val="28"/>
          <w:szCs w:val="28"/>
          <w:lang w:val="uk-UA" w:eastAsia="ru-RU"/>
        </w:rPr>
      </w:pPr>
    </w:p>
    <w:p w14:paraId="673CD5E9" w14:textId="34BB95C7" w:rsidR="00660B50" w:rsidRPr="00A95D2B" w:rsidRDefault="00660B50" w:rsidP="000F4F9E">
      <w:pPr>
        <w:spacing w:after="0" w:line="240" w:lineRule="auto"/>
        <w:ind w:firstLine="708"/>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w:t>
      </w:r>
      <w:r w:rsidR="00D11665" w:rsidRPr="00A95D2B">
        <w:rPr>
          <w:rFonts w:ascii="Times New Roman" w:hAnsi="Times New Roman" w:cs="Times New Roman"/>
          <w:sz w:val="28"/>
          <w:szCs w:val="28"/>
          <w:lang w:val="uk-UA" w:eastAsia="ru-RU"/>
        </w:rPr>
        <w:t>4</w:t>
      </w:r>
      <w:r w:rsidRPr="00A95D2B">
        <w:rPr>
          <w:rFonts w:ascii="Times New Roman" w:hAnsi="Times New Roman" w:cs="Times New Roman"/>
          <w:sz w:val="28"/>
          <w:szCs w:val="28"/>
          <w:lang w:val="uk-UA" w:eastAsia="ru-RU"/>
        </w:rPr>
        <w:t xml:space="preserve">. Склад Комісії </w:t>
      </w:r>
      <w:r w:rsidRPr="00A95D2B">
        <w:rPr>
          <w:rFonts w:ascii="Times New Roman" w:hAnsi="Times New Roman" w:cs="Times New Roman"/>
          <w:bCs/>
          <w:sz w:val="28"/>
          <w:szCs w:val="28"/>
          <w:lang w:val="uk-UA" w:eastAsia="ru-RU"/>
        </w:rPr>
        <w:t xml:space="preserve">ПККМ формує </w:t>
      </w:r>
      <w:r w:rsidRPr="00A95D2B">
        <w:rPr>
          <w:rFonts w:ascii="Times New Roman" w:hAnsi="Times New Roman" w:cs="Times New Roman"/>
          <w:sz w:val="28"/>
          <w:szCs w:val="28"/>
          <w:lang w:val="uk-UA" w:eastAsia="ru-RU"/>
        </w:rPr>
        <w:t>Конкурсна установа у кількості трьох осіб з числа її працівників, які не залучені до роботи інших комісій, не є Учасниками або особами, які мають реальний чи потенційний конфлікт інтересів (далі – конфлікт інтересів).</w:t>
      </w:r>
    </w:p>
    <w:p w14:paraId="0E25B61C" w14:textId="0C8424EF" w:rsidR="00660B50" w:rsidRPr="00A95D2B" w:rsidRDefault="00660B50" w:rsidP="000F4F9E">
      <w:pPr>
        <w:spacing w:after="0" w:line="240" w:lineRule="auto"/>
        <w:ind w:firstLine="709"/>
        <w:jc w:val="both"/>
        <w:rPr>
          <w:rFonts w:ascii="Times New Roman" w:hAnsi="Times New Roman" w:cs="Times New Roman"/>
          <w:sz w:val="28"/>
          <w:szCs w:val="28"/>
          <w:lang w:val="uk-UA" w:eastAsia="ru-RU"/>
        </w:rPr>
      </w:pPr>
    </w:p>
    <w:p w14:paraId="57BDBA89" w14:textId="599BE80E" w:rsidR="00F557CA" w:rsidRPr="00A95D2B" w:rsidRDefault="00F72052" w:rsidP="00142AC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bCs/>
          <w:sz w:val="28"/>
          <w:szCs w:val="28"/>
          <w:lang w:val="uk-UA"/>
        </w:rPr>
        <w:t>1</w:t>
      </w:r>
      <w:r w:rsidR="00D11665" w:rsidRPr="00A95D2B">
        <w:rPr>
          <w:rFonts w:ascii="Times New Roman" w:hAnsi="Times New Roman" w:cs="Times New Roman"/>
          <w:bCs/>
          <w:sz w:val="28"/>
          <w:szCs w:val="28"/>
          <w:lang w:val="uk-UA"/>
        </w:rPr>
        <w:t>5</w:t>
      </w:r>
      <w:r w:rsidR="006C0D6A" w:rsidRPr="00A95D2B">
        <w:rPr>
          <w:rFonts w:ascii="Times New Roman" w:hAnsi="Times New Roman" w:cs="Times New Roman"/>
          <w:bCs/>
          <w:sz w:val="28"/>
          <w:szCs w:val="28"/>
          <w:lang w:val="uk-UA"/>
        </w:rPr>
        <w:t xml:space="preserve">. </w:t>
      </w:r>
      <w:r w:rsidR="00F557CA" w:rsidRPr="00A95D2B">
        <w:rPr>
          <w:rFonts w:ascii="Times New Roman" w:hAnsi="Times New Roman" w:cs="Times New Roman"/>
          <w:sz w:val="28"/>
          <w:szCs w:val="28"/>
          <w:lang w:val="uk-UA"/>
        </w:rPr>
        <w:t>Склад Конкурсн</w:t>
      </w:r>
      <w:r w:rsidR="00142ACE" w:rsidRPr="00A95D2B">
        <w:rPr>
          <w:rFonts w:ascii="Times New Roman" w:hAnsi="Times New Roman" w:cs="Times New Roman"/>
          <w:sz w:val="28"/>
          <w:szCs w:val="28"/>
          <w:lang w:val="uk-UA"/>
        </w:rPr>
        <w:t>ої</w:t>
      </w:r>
      <w:r w:rsidR="00F557CA" w:rsidRPr="00A95D2B">
        <w:rPr>
          <w:rFonts w:ascii="Times New Roman" w:hAnsi="Times New Roman" w:cs="Times New Roman"/>
          <w:sz w:val="28"/>
          <w:szCs w:val="28"/>
          <w:lang w:val="uk-UA"/>
        </w:rPr>
        <w:t xml:space="preserve"> комісі</w:t>
      </w:r>
      <w:r w:rsidR="00142ACE" w:rsidRPr="00A95D2B">
        <w:rPr>
          <w:rFonts w:ascii="Times New Roman" w:hAnsi="Times New Roman" w:cs="Times New Roman"/>
          <w:sz w:val="28"/>
          <w:szCs w:val="28"/>
          <w:lang w:val="uk-UA"/>
        </w:rPr>
        <w:t>ї</w:t>
      </w:r>
      <w:r w:rsidR="00F557CA" w:rsidRPr="00A95D2B">
        <w:rPr>
          <w:rFonts w:ascii="Times New Roman" w:hAnsi="Times New Roman" w:cs="Times New Roman"/>
          <w:sz w:val="28"/>
          <w:szCs w:val="28"/>
          <w:lang w:val="uk-UA"/>
        </w:rPr>
        <w:t xml:space="preserve"> </w:t>
      </w:r>
      <w:r w:rsidR="00DB218A" w:rsidRPr="00A95D2B">
        <w:rPr>
          <w:rFonts w:ascii="Times New Roman" w:hAnsi="Times New Roman" w:cs="Times New Roman"/>
          <w:bCs/>
          <w:sz w:val="28"/>
          <w:szCs w:val="28"/>
          <w:lang w:val="uk-UA" w:eastAsia="ru-RU"/>
        </w:rPr>
        <w:t xml:space="preserve">формує </w:t>
      </w:r>
      <w:r w:rsidR="00DB218A" w:rsidRPr="00A95D2B">
        <w:rPr>
          <w:rFonts w:ascii="Times New Roman" w:hAnsi="Times New Roman" w:cs="Times New Roman"/>
          <w:sz w:val="28"/>
          <w:szCs w:val="28"/>
          <w:lang w:val="uk-UA" w:eastAsia="ru-RU"/>
        </w:rPr>
        <w:t xml:space="preserve">Конкурсна установа </w:t>
      </w:r>
      <w:r w:rsidR="00F557CA" w:rsidRPr="00A95D2B">
        <w:rPr>
          <w:rFonts w:ascii="Times New Roman" w:hAnsi="Times New Roman" w:cs="Times New Roman"/>
          <w:sz w:val="28"/>
          <w:szCs w:val="28"/>
          <w:lang w:val="uk-UA"/>
        </w:rPr>
        <w:t xml:space="preserve">у кількості не менше семи </w:t>
      </w:r>
      <w:r w:rsidR="001B4FB6" w:rsidRPr="00A95D2B">
        <w:rPr>
          <w:rFonts w:ascii="Times New Roman" w:hAnsi="Times New Roman" w:cs="Times New Roman"/>
          <w:sz w:val="28"/>
          <w:szCs w:val="28"/>
          <w:lang w:val="uk-UA"/>
        </w:rPr>
        <w:t>осіб</w:t>
      </w:r>
      <w:r w:rsidR="00F557CA" w:rsidRPr="00A95D2B">
        <w:rPr>
          <w:rFonts w:ascii="Times New Roman" w:hAnsi="Times New Roman" w:cs="Times New Roman"/>
          <w:sz w:val="28"/>
          <w:szCs w:val="28"/>
          <w:lang w:val="uk-UA"/>
        </w:rPr>
        <w:t xml:space="preserve"> (непарна кількість) </w:t>
      </w:r>
      <w:r w:rsidR="00DB218A" w:rsidRPr="00A95D2B">
        <w:rPr>
          <w:rFonts w:ascii="Times New Roman" w:hAnsi="Times New Roman" w:cs="Times New Roman"/>
          <w:sz w:val="28"/>
          <w:szCs w:val="28"/>
          <w:lang w:val="uk-UA" w:eastAsia="ru-RU"/>
        </w:rPr>
        <w:t xml:space="preserve">з числа її працівників, які не залучені до роботи інших комісій, не є Учасниками або особами, які мають конфлікт інтересів, </w:t>
      </w:r>
      <w:r w:rsidR="005A79FB" w:rsidRPr="00A95D2B">
        <w:rPr>
          <w:rFonts w:ascii="Times New Roman" w:hAnsi="Times New Roman" w:cs="Times New Roman"/>
          <w:sz w:val="28"/>
          <w:szCs w:val="28"/>
          <w:lang w:val="uk-UA"/>
        </w:rPr>
        <w:t xml:space="preserve">до закінчення строку подання комплектів конкурсних матеріалів </w:t>
      </w:r>
      <w:r w:rsidR="00F557CA" w:rsidRPr="00A95D2B">
        <w:rPr>
          <w:rFonts w:ascii="Times New Roman" w:hAnsi="Times New Roman" w:cs="Times New Roman"/>
          <w:sz w:val="28"/>
          <w:szCs w:val="28"/>
          <w:lang w:val="uk-UA"/>
        </w:rPr>
        <w:t xml:space="preserve">та оприлюднює на вебсайті Конкурсної установи </w:t>
      </w:r>
      <w:r w:rsidR="00660B50" w:rsidRPr="00A95D2B">
        <w:rPr>
          <w:rFonts w:ascii="Times New Roman" w:hAnsi="Times New Roman" w:cs="Times New Roman"/>
          <w:sz w:val="28"/>
          <w:szCs w:val="28"/>
          <w:lang w:val="uk-UA" w:eastAsia="ru-RU"/>
        </w:rPr>
        <w:t>після</w:t>
      </w:r>
      <w:r w:rsidR="00F557CA" w:rsidRPr="00A95D2B">
        <w:rPr>
          <w:rFonts w:ascii="Times New Roman" w:hAnsi="Times New Roman" w:cs="Times New Roman"/>
          <w:sz w:val="28"/>
          <w:szCs w:val="28"/>
          <w:lang w:val="uk-UA" w:eastAsia="ru-RU"/>
        </w:rPr>
        <w:t xml:space="preserve"> завершення ї</w:t>
      </w:r>
      <w:r w:rsidR="00DB218A" w:rsidRPr="00A95D2B">
        <w:rPr>
          <w:rFonts w:ascii="Times New Roman" w:hAnsi="Times New Roman" w:cs="Times New Roman"/>
          <w:sz w:val="28"/>
          <w:szCs w:val="28"/>
          <w:lang w:val="uk-UA" w:eastAsia="ru-RU"/>
        </w:rPr>
        <w:t>ї</w:t>
      </w:r>
      <w:r w:rsidR="00F557CA" w:rsidRPr="00A95D2B">
        <w:rPr>
          <w:rFonts w:ascii="Times New Roman" w:hAnsi="Times New Roman" w:cs="Times New Roman"/>
          <w:sz w:val="28"/>
          <w:szCs w:val="28"/>
          <w:lang w:val="uk-UA" w:eastAsia="ru-RU"/>
        </w:rPr>
        <w:t xml:space="preserve"> роботи.</w:t>
      </w:r>
    </w:p>
    <w:p w14:paraId="50753262" w14:textId="546B25CC" w:rsidR="00F557CA" w:rsidRPr="00A95D2B" w:rsidRDefault="00F557CA" w:rsidP="000F4F9E">
      <w:pPr>
        <w:spacing w:after="0" w:line="240" w:lineRule="auto"/>
        <w:jc w:val="both"/>
        <w:rPr>
          <w:rFonts w:ascii="Times New Roman" w:hAnsi="Times New Roman" w:cs="Times New Roman"/>
          <w:sz w:val="28"/>
          <w:szCs w:val="28"/>
          <w:lang w:val="uk-UA" w:eastAsia="ru-RU"/>
        </w:rPr>
      </w:pPr>
    </w:p>
    <w:p w14:paraId="01EAA6AB" w14:textId="385443DA" w:rsidR="00DB218A" w:rsidRPr="00A95D2B" w:rsidRDefault="00DB218A" w:rsidP="00DB218A">
      <w:pPr>
        <w:shd w:val="clear" w:color="auto" w:fill="FFFFFF"/>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1</w:t>
      </w:r>
      <w:r w:rsidR="00D11665" w:rsidRPr="00A95D2B">
        <w:rPr>
          <w:rFonts w:ascii="Times New Roman" w:hAnsi="Times New Roman" w:cs="Times New Roman"/>
          <w:sz w:val="28"/>
          <w:szCs w:val="28"/>
          <w:lang w:val="uk-UA"/>
        </w:rPr>
        <w:t>6</w:t>
      </w:r>
      <w:r w:rsidRPr="00A95D2B">
        <w:rPr>
          <w:rFonts w:ascii="Times New Roman" w:hAnsi="Times New Roman" w:cs="Times New Roman"/>
          <w:sz w:val="28"/>
          <w:szCs w:val="28"/>
          <w:lang w:val="uk-UA"/>
        </w:rPr>
        <w:t>. Склад Дизайнерської комісії у кількості не менше трьох фахівців (непарна кількість), які не є учасниками Конкурсу, та є особами, які не мають конфлікту інтересів, затверджується наказом МОН до закінчення строку подання комплектів конкурсних матеріалів та оприлюднюється на вебсайті Конкурсної установи після оголошення результатів Конкурсних комісій.</w:t>
      </w:r>
    </w:p>
    <w:p w14:paraId="22088FEA" w14:textId="77777777" w:rsidR="00DB218A" w:rsidRPr="00A95D2B" w:rsidRDefault="00DB218A" w:rsidP="00DB218A">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Голова </w:t>
      </w:r>
      <w:r w:rsidRPr="00A95D2B">
        <w:rPr>
          <w:rFonts w:ascii="Times New Roman" w:hAnsi="Times New Roman" w:cs="Times New Roman"/>
          <w:sz w:val="28"/>
          <w:szCs w:val="28"/>
          <w:lang w:val="uk-UA"/>
        </w:rPr>
        <w:t xml:space="preserve">Дизайнерської комісії </w:t>
      </w:r>
      <w:r w:rsidRPr="00A95D2B">
        <w:rPr>
          <w:rFonts w:ascii="Times New Roman" w:hAnsi="Times New Roman" w:cs="Times New Roman"/>
          <w:sz w:val="28"/>
          <w:szCs w:val="28"/>
          <w:lang w:val="uk-UA" w:eastAsia="ru-RU"/>
        </w:rPr>
        <w:t>обирається з числа членів цієї комісії на першому її засіданні.</w:t>
      </w:r>
    </w:p>
    <w:p w14:paraId="3D85DAC7" w14:textId="77777777" w:rsidR="00DB218A" w:rsidRPr="00A95D2B" w:rsidRDefault="00DB218A" w:rsidP="00DB218A">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Секретарем Дизайнерської комісії без права голосу є працівник Конкурсної установи.</w:t>
      </w:r>
    </w:p>
    <w:p w14:paraId="5326DBCF" w14:textId="77777777" w:rsidR="00DB218A" w:rsidRPr="00A95D2B" w:rsidRDefault="00DB218A" w:rsidP="00DB218A">
      <w:pPr>
        <w:spacing w:after="0" w:line="240" w:lineRule="auto"/>
        <w:ind w:firstLine="709"/>
        <w:jc w:val="both"/>
        <w:rPr>
          <w:rFonts w:ascii="Times New Roman" w:hAnsi="Times New Roman" w:cs="Times New Roman"/>
          <w:sz w:val="28"/>
          <w:szCs w:val="28"/>
          <w:lang w:val="uk-UA" w:eastAsia="ru-RU"/>
        </w:rPr>
      </w:pPr>
    </w:p>
    <w:p w14:paraId="637D00A8" w14:textId="4D1EFB8C"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w:t>
      </w:r>
      <w:r w:rsidR="00D11665" w:rsidRPr="00A95D2B">
        <w:rPr>
          <w:rFonts w:ascii="Times New Roman" w:hAnsi="Times New Roman" w:cs="Times New Roman"/>
          <w:sz w:val="28"/>
          <w:szCs w:val="28"/>
          <w:lang w:val="uk-UA" w:eastAsia="ru-RU"/>
        </w:rPr>
        <w:t>7</w:t>
      </w:r>
      <w:r w:rsidRPr="00A95D2B">
        <w:rPr>
          <w:rFonts w:ascii="Times New Roman" w:hAnsi="Times New Roman" w:cs="Times New Roman"/>
          <w:sz w:val="28"/>
          <w:szCs w:val="28"/>
          <w:lang w:val="uk-UA" w:eastAsia="ru-RU"/>
        </w:rPr>
        <w:t xml:space="preserve">. Склад Апеляційної комісії у кількості не менше п’яти осіб (непарна кількість), які </w:t>
      </w:r>
      <w:r w:rsidRPr="00A95D2B">
        <w:rPr>
          <w:rFonts w:ascii="Times New Roman" w:hAnsi="Times New Roman" w:cs="Times New Roman"/>
          <w:sz w:val="28"/>
          <w:szCs w:val="28"/>
          <w:lang w:val="uk-UA"/>
        </w:rPr>
        <w:t>не є учасниками Конкурсу, членами інших комісій, представниками видавництв</w:t>
      </w:r>
      <w:r w:rsidRPr="00A95D2B">
        <w:rPr>
          <w:rFonts w:ascii="Times New Roman" w:hAnsi="Times New Roman" w:cs="Times New Roman"/>
          <w:sz w:val="28"/>
          <w:szCs w:val="28"/>
          <w:lang w:val="uk-UA" w:eastAsia="ru-RU"/>
        </w:rPr>
        <w:t xml:space="preserve">, їх об’єднань </w:t>
      </w:r>
      <w:r w:rsidRPr="00A95D2B">
        <w:rPr>
          <w:rFonts w:ascii="Times New Roman" w:hAnsi="Times New Roman" w:cs="Times New Roman"/>
          <w:sz w:val="28"/>
          <w:szCs w:val="28"/>
          <w:lang w:val="uk-UA"/>
        </w:rPr>
        <w:t xml:space="preserve">та особами, які мають конфлікт інтересів, </w:t>
      </w:r>
      <w:r w:rsidRPr="00A95D2B">
        <w:rPr>
          <w:rFonts w:ascii="Times New Roman" w:hAnsi="Times New Roman" w:cs="Times New Roman"/>
          <w:sz w:val="28"/>
          <w:szCs w:val="28"/>
          <w:lang w:val="uk-UA" w:eastAsia="ru-RU"/>
        </w:rPr>
        <w:t xml:space="preserve">затверджується наказом МОН до закінчення строку подання комплектів конкурсних матеріалів та оприлюднюється на </w:t>
      </w:r>
      <w:r w:rsidRPr="00A95D2B">
        <w:rPr>
          <w:rFonts w:ascii="Times New Roman" w:hAnsi="Times New Roman" w:cs="Times New Roman"/>
          <w:sz w:val="28"/>
          <w:szCs w:val="28"/>
          <w:lang w:val="uk-UA"/>
        </w:rPr>
        <w:t>офіційному вебсайті МОН, вебсайт</w:t>
      </w:r>
      <w:r w:rsidR="001B4FB6" w:rsidRPr="00A95D2B">
        <w:rPr>
          <w:rFonts w:ascii="Times New Roman" w:hAnsi="Times New Roman" w:cs="Times New Roman"/>
          <w:sz w:val="28"/>
          <w:szCs w:val="28"/>
          <w:lang w:val="uk-UA"/>
        </w:rPr>
        <w:t>і</w:t>
      </w:r>
      <w:r w:rsidRPr="00A95D2B">
        <w:rPr>
          <w:rFonts w:ascii="Times New Roman" w:hAnsi="Times New Roman" w:cs="Times New Roman"/>
          <w:sz w:val="28"/>
          <w:szCs w:val="28"/>
          <w:lang w:val="uk-UA"/>
        </w:rPr>
        <w:t xml:space="preserve"> Конкурсної установи </w:t>
      </w:r>
      <w:r w:rsidRPr="00A95D2B">
        <w:rPr>
          <w:rFonts w:ascii="Times New Roman" w:hAnsi="Times New Roman" w:cs="Times New Roman"/>
          <w:sz w:val="28"/>
          <w:szCs w:val="28"/>
          <w:lang w:val="uk-UA" w:eastAsia="ru-RU"/>
        </w:rPr>
        <w:t>після завершення її роботи.</w:t>
      </w:r>
    </w:p>
    <w:p w14:paraId="361CC1F8" w14:textId="57C32CBF" w:rsidR="00096EA2" w:rsidRPr="00A95D2B" w:rsidRDefault="00096EA2" w:rsidP="00096EA2">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У складі Апеляційної комісії обов’язково повинно бути не менше одного фахівця з дизайнерської експертизи.</w:t>
      </w:r>
    </w:p>
    <w:p w14:paraId="4D8F2212" w14:textId="77777777"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Голова Апеляційної комісії </w:t>
      </w:r>
      <w:r w:rsidRPr="00A95D2B">
        <w:rPr>
          <w:rFonts w:ascii="Times New Roman" w:hAnsi="Times New Roman" w:cs="Times New Roman"/>
          <w:sz w:val="28"/>
          <w:szCs w:val="28"/>
          <w:lang w:val="uk-UA"/>
        </w:rPr>
        <w:t>обирається з числа членів цієї комісії на першому її засіданні.</w:t>
      </w:r>
    </w:p>
    <w:p w14:paraId="071ADBBE" w14:textId="521C9733" w:rsidR="001D4D9F" w:rsidRPr="00A95D2B" w:rsidRDefault="001D4D9F"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eastAsia="ru-RU"/>
        </w:rPr>
        <w:t xml:space="preserve">Секретарем Апеляційної комісії </w:t>
      </w:r>
      <w:r w:rsidRPr="00A95D2B">
        <w:rPr>
          <w:rFonts w:ascii="Times New Roman" w:hAnsi="Times New Roman" w:cs="Times New Roman"/>
          <w:sz w:val="28"/>
          <w:szCs w:val="28"/>
          <w:lang w:val="uk-UA"/>
        </w:rPr>
        <w:t>без права голосу є</w:t>
      </w:r>
      <w:r w:rsidRPr="00A95D2B">
        <w:rPr>
          <w:rFonts w:ascii="Times New Roman" w:hAnsi="Times New Roman" w:cs="Times New Roman"/>
          <w:sz w:val="28"/>
          <w:szCs w:val="28"/>
          <w:lang w:val="uk-UA" w:eastAsia="ru-RU"/>
        </w:rPr>
        <w:t xml:space="preserve"> працівник </w:t>
      </w:r>
      <w:r w:rsidRPr="00A95D2B">
        <w:rPr>
          <w:rFonts w:ascii="Times New Roman" w:hAnsi="Times New Roman" w:cs="Times New Roman"/>
          <w:sz w:val="28"/>
          <w:szCs w:val="28"/>
          <w:lang w:val="uk-UA"/>
        </w:rPr>
        <w:t>Конкурсної установи.</w:t>
      </w:r>
    </w:p>
    <w:p w14:paraId="2C6CBB47" w14:textId="77777777"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p>
    <w:p w14:paraId="62594F8F" w14:textId="71325338" w:rsidR="001D4D9F" w:rsidRPr="00A95D2B" w:rsidRDefault="001D4D9F"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bCs/>
          <w:sz w:val="28"/>
          <w:szCs w:val="28"/>
          <w:lang w:val="uk-UA" w:eastAsia="ru-RU"/>
        </w:rPr>
        <w:t>1</w:t>
      </w:r>
      <w:r w:rsidR="00D11665" w:rsidRPr="00A95D2B">
        <w:rPr>
          <w:rFonts w:ascii="Times New Roman" w:hAnsi="Times New Roman" w:cs="Times New Roman"/>
          <w:bCs/>
          <w:sz w:val="28"/>
          <w:szCs w:val="28"/>
          <w:lang w:val="uk-UA" w:eastAsia="ru-RU"/>
        </w:rPr>
        <w:t>8</w:t>
      </w:r>
      <w:r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sz w:val="28"/>
          <w:szCs w:val="28"/>
          <w:lang w:val="uk-UA" w:eastAsia="ru-RU"/>
        </w:rPr>
        <w:t>Комісії здійснюють роботу у строки, визначені наказом МОН про проведення Конкурсу.</w:t>
      </w:r>
    </w:p>
    <w:p w14:paraId="6F8B8347" w14:textId="670E1D9E" w:rsidR="00FA6D01" w:rsidRPr="00A95D2B" w:rsidRDefault="00FA6D01" w:rsidP="000F4F9E">
      <w:pPr>
        <w:spacing w:after="0" w:line="240" w:lineRule="auto"/>
        <w:ind w:firstLine="709"/>
        <w:jc w:val="both"/>
        <w:rPr>
          <w:rFonts w:ascii="Times New Roman" w:hAnsi="Times New Roman" w:cs="Times New Roman"/>
          <w:sz w:val="28"/>
          <w:szCs w:val="28"/>
          <w:lang w:val="uk-UA" w:eastAsia="ru-RU"/>
        </w:rPr>
      </w:pPr>
    </w:p>
    <w:p w14:paraId="3B1ACA5F" w14:textId="77777777" w:rsidR="00F557CA" w:rsidRPr="00A95D2B" w:rsidRDefault="00F557CA" w:rsidP="000F4F9E">
      <w:pPr>
        <w:spacing w:after="0" w:line="240" w:lineRule="auto"/>
        <w:jc w:val="center"/>
        <w:rPr>
          <w:rFonts w:ascii="Times New Roman" w:hAnsi="Times New Roman" w:cs="Times New Roman"/>
          <w:b/>
          <w:bCs/>
          <w:sz w:val="28"/>
          <w:szCs w:val="28"/>
          <w:lang w:val="uk-UA"/>
        </w:rPr>
      </w:pPr>
      <w:r w:rsidRPr="00A95D2B">
        <w:rPr>
          <w:rFonts w:ascii="Times New Roman" w:hAnsi="Times New Roman" w:cs="Times New Roman"/>
          <w:b/>
          <w:bCs/>
          <w:sz w:val="28"/>
          <w:szCs w:val="28"/>
          <w:lang w:val="uk-UA"/>
        </w:rPr>
        <w:t>ІІ. Підготовка та оголошення Конкурсу</w:t>
      </w:r>
    </w:p>
    <w:p w14:paraId="0DD26027" w14:textId="77777777" w:rsidR="00F557CA" w:rsidRPr="00A95D2B" w:rsidRDefault="00F557CA" w:rsidP="000F4F9E">
      <w:pPr>
        <w:spacing w:after="0" w:line="240" w:lineRule="auto"/>
        <w:jc w:val="center"/>
        <w:rPr>
          <w:rFonts w:ascii="Times New Roman" w:hAnsi="Times New Roman" w:cs="Times New Roman"/>
          <w:b/>
          <w:bCs/>
          <w:sz w:val="28"/>
          <w:szCs w:val="28"/>
          <w:lang w:val="uk-UA"/>
        </w:rPr>
      </w:pPr>
    </w:p>
    <w:p w14:paraId="5ABF7023" w14:textId="77777777" w:rsidR="00F557CA" w:rsidRPr="00A95D2B" w:rsidRDefault="00F557CA" w:rsidP="000F4F9E">
      <w:pPr>
        <w:spacing w:after="0" w:line="240" w:lineRule="auto"/>
        <w:ind w:firstLine="708"/>
        <w:jc w:val="both"/>
        <w:rPr>
          <w:rFonts w:ascii="Times New Roman" w:hAnsi="Times New Roman" w:cs="Times New Roman"/>
          <w:b/>
          <w:bCs/>
          <w:sz w:val="28"/>
          <w:szCs w:val="28"/>
          <w:lang w:val="uk-UA"/>
        </w:rPr>
      </w:pPr>
      <w:r w:rsidRPr="00A95D2B">
        <w:rPr>
          <w:rFonts w:ascii="Times New Roman" w:hAnsi="Times New Roman" w:cs="Times New Roman"/>
          <w:sz w:val="28"/>
          <w:szCs w:val="28"/>
          <w:lang w:val="uk-UA"/>
        </w:rPr>
        <w:t xml:space="preserve">1. Конкурс оголошується наказом МОН, що оприлюднюється </w:t>
      </w:r>
      <w:r w:rsidRPr="00A95D2B">
        <w:rPr>
          <w:rFonts w:ascii="Times New Roman" w:hAnsi="Times New Roman" w:cs="Times New Roman"/>
          <w:sz w:val="28"/>
          <w:szCs w:val="28"/>
          <w:lang w:val="uk-UA" w:eastAsia="ru-RU"/>
        </w:rPr>
        <w:t xml:space="preserve">на </w:t>
      </w:r>
      <w:r w:rsidRPr="00A95D2B">
        <w:rPr>
          <w:rFonts w:ascii="Times New Roman" w:hAnsi="Times New Roman" w:cs="Times New Roman"/>
          <w:sz w:val="28"/>
          <w:szCs w:val="28"/>
          <w:lang w:val="uk-UA"/>
        </w:rPr>
        <w:t>офіційному вебсайті МОН, та вебсайті Конкурсної установи.</w:t>
      </w:r>
    </w:p>
    <w:p w14:paraId="7D3DE2DA" w14:textId="1DED225F" w:rsidR="00F557CA" w:rsidRPr="00A95D2B" w:rsidRDefault="00F557C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Оголошення має містити інформацію про мету Конкурсу, строки його проведення, перелік</w:t>
      </w:r>
      <w:r w:rsidR="00D06CE7" w:rsidRPr="00A95D2B">
        <w:rPr>
          <w:rFonts w:ascii="Times New Roman" w:hAnsi="Times New Roman" w:cs="Times New Roman"/>
          <w:sz w:val="28"/>
          <w:szCs w:val="28"/>
          <w:lang w:val="uk-UA"/>
        </w:rPr>
        <w:t xml:space="preserve"> </w:t>
      </w:r>
      <w:r w:rsidR="001D4D9F" w:rsidRPr="00A95D2B">
        <w:rPr>
          <w:rFonts w:ascii="Times New Roman" w:hAnsi="Times New Roman" w:cs="Times New Roman"/>
          <w:sz w:val="28"/>
          <w:szCs w:val="28"/>
          <w:lang w:val="uk-UA"/>
        </w:rPr>
        <w:t xml:space="preserve">навчальних предметів та назв </w:t>
      </w:r>
      <w:r w:rsidR="00572674" w:rsidRPr="00A95D2B">
        <w:rPr>
          <w:rFonts w:ascii="Times New Roman" w:hAnsi="Times New Roman" w:cs="Times New Roman"/>
          <w:sz w:val="28"/>
          <w:szCs w:val="28"/>
          <w:lang w:val="uk-UA"/>
        </w:rPr>
        <w:t>підручників/посібників</w:t>
      </w:r>
      <w:r w:rsidR="001D4D9F" w:rsidRPr="00A95D2B">
        <w:rPr>
          <w:rFonts w:ascii="Times New Roman" w:hAnsi="Times New Roman" w:cs="Times New Roman"/>
          <w:sz w:val="28"/>
          <w:szCs w:val="28"/>
          <w:lang w:val="uk-UA"/>
        </w:rPr>
        <w:t xml:space="preserve">, з яких оголошується Конкурс (із зазначенням відповідної іноземної мови, мови </w:t>
      </w:r>
      <w:r w:rsidR="001D4D9F" w:rsidRPr="00A95D2B">
        <w:rPr>
          <w:rFonts w:ascii="Times New Roman" w:eastAsia="SimSun" w:hAnsi="Times New Roman" w:cs="Times New Roman"/>
          <w:kern w:val="2"/>
          <w:sz w:val="28"/>
          <w:szCs w:val="28"/>
          <w:lang w:val="uk-UA" w:eastAsia="hi-IN" w:bidi="hi-IN"/>
        </w:rPr>
        <w:t xml:space="preserve">корінних народів або </w:t>
      </w:r>
      <w:r w:rsidR="001D4D9F" w:rsidRPr="00A95D2B">
        <w:rPr>
          <w:rFonts w:ascii="Times New Roman" w:hAnsi="Times New Roman" w:cs="Times New Roman"/>
          <w:sz w:val="28"/>
          <w:szCs w:val="28"/>
          <w:lang w:val="uk-UA"/>
        </w:rPr>
        <w:t>національних меншин)</w:t>
      </w:r>
      <w:r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eastAsia="ru-RU"/>
        </w:rPr>
        <w:t>строки</w:t>
      </w:r>
      <w:r w:rsidRPr="00A95D2B">
        <w:rPr>
          <w:rFonts w:ascii="Times New Roman" w:hAnsi="Times New Roman" w:cs="Times New Roman"/>
          <w:sz w:val="28"/>
          <w:szCs w:val="28"/>
          <w:lang w:val="uk-UA"/>
        </w:rPr>
        <w:t xml:space="preserve"> подання комплектів конкурсних матеріалів</w:t>
      </w:r>
      <w:r w:rsidR="001D4D9F" w:rsidRPr="00A95D2B">
        <w:rPr>
          <w:rFonts w:ascii="Times New Roman" w:hAnsi="Times New Roman" w:cs="Times New Roman"/>
          <w:sz w:val="28"/>
          <w:szCs w:val="28"/>
          <w:lang w:val="uk-UA"/>
        </w:rPr>
        <w:t xml:space="preserve"> та апеляцій</w:t>
      </w:r>
      <w:r w:rsidRPr="00A95D2B">
        <w:rPr>
          <w:rFonts w:ascii="Times New Roman" w:hAnsi="Times New Roman" w:cs="Times New Roman"/>
          <w:sz w:val="28"/>
          <w:szCs w:val="28"/>
          <w:lang w:val="uk-UA"/>
        </w:rPr>
        <w:t>, номери контактних телефонів, факсів, номери телефонної «гарячої лінії», електронну адресу Конкурсної установи.</w:t>
      </w:r>
    </w:p>
    <w:p w14:paraId="4A34B3DD" w14:textId="77777777" w:rsidR="00F557CA" w:rsidRPr="00A95D2B" w:rsidRDefault="00F557CA" w:rsidP="000F4F9E">
      <w:pPr>
        <w:spacing w:after="0" w:line="240" w:lineRule="auto"/>
        <w:ind w:firstLine="709"/>
        <w:jc w:val="both"/>
        <w:rPr>
          <w:rFonts w:ascii="Times New Roman" w:hAnsi="Times New Roman" w:cs="Times New Roman"/>
          <w:sz w:val="28"/>
          <w:szCs w:val="28"/>
          <w:lang w:val="uk-UA"/>
        </w:rPr>
      </w:pPr>
    </w:p>
    <w:p w14:paraId="508E5D41" w14:textId="7F3042B1" w:rsidR="001D4D9F" w:rsidRPr="00A95D2B" w:rsidRDefault="001D4D9F"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2. МОН і Конкурсна установ</w:t>
      </w:r>
      <w:r w:rsidR="001B4FB6" w:rsidRPr="00A95D2B">
        <w:rPr>
          <w:rFonts w:ascii="Times New Roman" w:hAnsi="Times New Roman" w:cs="Times New Roman"/>
          <w:sz w:val="28"/>
          <w:szCs w:val="28"/>
          <w:lang w:val="uk-UA"/>
        </w:rPr>
        <w:t>а</w:t>
      </w:r>
      <w:r w:rsidRPr="00A95D2B">
        <w:rPr>
          <w:rFonts w:ascii="Times New Roman" w:hAnsi="Times New Roman" w:cs="Times New Roman"/>
          <w:sz w:val="28"/>
          <w:szCs w:val="28"/>
          <w:lang w:val="uk-UA"/>
        </w:rPr>
        <w:t xml:space="preserve"> для організованого проведення Конкурсу забезпечують формування переліку назв </w:t>
      </w:r>
      <w:r w:rsidR="00572674" w:rsidRPr="00A95D2B">
        <w:rPr>
          <w:rFonts w:ascii="Times New Roman" w:hAnsi="Times New Roman" w:cs="Times New Roman"/>
          <w:sz w:val="28"/>
          <w:szCs w:val="28"/>
          <w:lang w:val="uk-UA"/>
        </w:rPr>
        <w:t>підручників/посібників</w:t>
      </w:r>
      <w:r w:rsidRPr="00A95D2B">
        <w:rPr>
          <w:rFonts w:ascii="Times New Roman" w:hAnsi="Times New Roman" w:cs="Times New Roman"/>
          <w:sz w:val="28"/>
          <w:szCs w:val="28"/>
          <w:lang w:val="uk-UA"/>
        </w:rPr>
        <w:t xml:space="preserve">, з яких оголошується Конкурс, та пропозицій щодо складу </w:t>
      </w:r>
      <w:r w:rsidR="00B17DC5" w:rsidRPr="00A95D2B">
        <w:rPr>
          <w:rFonts w:ascii="Times New Roman" w:hAnsi="Times New Roman" w:cs="Times New Roman"/>
          <w:sz w:val="28"/>
          <w:szCs w:val="28"/>
          <w:lang w:val="uk-UA"/>
        </w:rPr>
        <w:t xml:space="preserve">Дизайнерської </w:t>
      </w:r>
      <w:r w:rsidRPr="00A95D2B">
        <w:rPr>
          <w:rFonts w:ascii="Times New Roman" w:hAnsi="Times New Roman" w:cs="Times New Roman"/>
          <w:sz w:val="28"/>
          <w:szCs w:val="28"/>
          <w:lang w:val="uk-UA"/>
        </w:rPr>
        <w:t>та Апеляційної комісі</w:t>
      </w:r>
      <w:r w:rsidR="00B17DC5" w:rsidRPr="00A95D2B">
        <w:rPr>
          <w:rFonts w:ascii="Times New Roman" w:hAnsi="Times New Roman" w:cs="Times New Roman"/>
          <w:sz w:val="28"/>
          <w:szCs w:val="28"/>
          <w:lang w:val="uk-UA"/>
        </w:rPr>
        <w:t>й</w:t>
      </w:r>
      <w:r w:rsidRPr="00A95D2B">
        <w:rPr>
          <w:rFonts w:ascii="Times New Roman" w:hAnsi="Times New Roman" w:cs="Times New Roman"/>
          <w:sz w:val="28"/>
          <w:szCs w:val="28"/>
          <w:lang w:val="uk-UA"/>
        </w:rPr>
        <w:t>.</w:t>
      </w:r>
    </w:p>
    <w:p w14:paraId="47562EAA" w14:textId="77777777" w:rsidR="001D4D9F" w:rsidRPr="00A95D2B" w:rsidRDefault="001D4D9F" w:rsidP="00E930A6">
      <w:pPr>
        <w:spacing w:after="0" w:line="240" w:lineRule="auto"/>
        <w:ind w:firstLine="709"/>
        <w:jc w:val="both"/>
        <w:rPr>
          <w:rFonts w:ascii="Times New Roman" w:hAnsi="Times New Roman" w:cs="Times New Roman"/>
          <w:sz w:val="28"/>
          <w:szCs w:val="28"/>
          <w:lang w:val="uk-UA"/>
        </w:rPr>
      </w:pPr>
    </w:p>
    <w:p w14:paraId="62E50A10" w14:textId="53408CC4" w:rsidR="00F557CA" w:rsidRPr="00A95D2B" w:rsidRDefault="001A1ED3" w:rsidP="00E930A6">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3</w:t>
      </w:r>
      <w:r w:rsidR="00F557CA" w:rsidRPr="00A95D2B">
        <w:rPr>
          <w:rFonts w:ascii="Times New Roman" w:hAnsi="Times New Roman" w:cs="Times New Roman"/>
          <w:sz w:val="28"/>
          <w:szCs w:val="28"/>
          <w:lang w:val="uk-UA"/>
        </w:rPr>
        <w:t xml:space="preserve">. </w:t>
      </w:r>
      <w:r w:rsidR="00F557CA" w:rsidRPr="00A95D2B">
        <w:rPr>
          <w:rFonts w:ascii="Times New Roman" w:hAnsi="Times New Roman" w:cs="Times New Roman"/>
          <w:sz w:val="28"/>
          <w:szCs w:val="28"/>
          <w:lang w:val="uk-UA" w:eastAsia="ru-RU"/>
        </w:rPr>
        <w:t>Для проведення Конкурсу Конкурсна установа забезпечує:</w:t>
      </w:r>
    </w:p>
    <w:p w14:paraId="3C095DD2" w14:textId="0A1BD487" w:rsidR="005A79FB" w:rsidRPr="00A95D2B" w:rsidRDefault="005A79FB" w:rsidP="00AF79D7">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розроблення спільно з МОН та оприлюднення на власному вебсайті до </w:t>
      </w:r>
      <w:r w:rsidR="00E930A6" w:rsidRPr="00A95D2B">
        <w:rPr>
          <w:rFonts w:ascii="Times New Roman" w:hAnsi="Times New Roman" w:cs="Times New Roman"/>
          <w:sz w:val="28"/>
          <w:szCs w:val="28"/>
          <w:lang w:val="uk-UA"/>
        </w:rPr>
        <w:t xml:space="preserve">початку </w:t>
      </w:r>
      <w:r w:rsidRPr="00A95D2B">
        <w:rPr>
          <w:rFonts w:ascii="Times New Roman" w:hAnsi="Times New Roman" w:cs="Times New Roman"/>
          <w:sz w:val="28"/>
          <w:szCs w:val="28"/>
          <w:lang w:val="uk-UA"/>
        </w:rPr>
        <w:t>проведення експертизи інструктивно-методичних матеріалів для проведення дизайнерської експертизи;</w:t>
      </w:r>
    </w:p>
    <w:p w14:paraId="4814E0B4" w14:textId="6953AB4B" w:rsidR="00E930A6" w:rsidRPr="00A95D2B" w:rsidRDefault="00E930A6" w:rsidP="00AF79D7">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добір експертів для проведення дизайнерської експертизи;</w:t>
      </w:r>
    </w:p>
    <w:p w14:paraId="2312C1DE" w14:textId="6BFE0DDB" w:rsidR="00290AA4" w:rsidRPr="00A95D2B" w:rsidRDefault="00290AA4" w:rsidP="00AF79D7">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передачу</w:t>
      </w:r>
      <w:r w:rsidR="00E70EC5" w:rsidRPr="00A95D2B">
        <w:rPr>
          <w:rFonts w:ascii="Times New Roman" w:hAnsi="Times New Roman" w:cs="Times New Roman"/>
          <w:sz w:val="28"/>
          <w:szCs w:val="28"/>
          <w:lang w:val="uk-UA"/>
        </w:rPr>
        <w:t xml:space="preserve"> (надсилання)</w:t>
      </w:r>
      <w:r w:rsidRPr="00A95D2B">
        <w:rPr>
          <w:rFonts w:ascii="Times New Roman" w:hAnsi="Times New Roman" w:cs="Times New Roman"/>
          <w:sz w:val="28"/>
          <w:szCs w:val="28"/>
          <w:lang w:val="uk-UA"/>
        </w:rPr>
        <w:t xml:space="preserve"> </w:t>
      </w:r>
      <w:r w:rsidR="00AF79D7" w:rsidRPr="00A95D2B">
        <w:rPr>
          <w:rFonts w:ascii="Times New Roman" w:hAnsi="Times New Roman" w:cs="Times New Roman"/>
          <w:sz w:val="28"/>
          <w:szCs w:val="28"/>
          <w:lang w:val="uk-UA"/>
        </w:rPr>
        <w:t xml:space="preserve">експертам </w:t>
      </w:r>
      <w:r w:rsidRPr="00A95D2B">
        <w:rPr>
          <w:rFonts w:ascii="Times New Roman" w:hAnsi="Times New Roman" w:cs="Times New Roman"/>
          <w:sz w:val="28"/>
          <w:szCs w:val="28"/>
          <w:lang w:val="uk-UA"/>
        </w:rPr>
        <w:t xml:space="preserve">підручників/посібників у комплекті з проєктами обкладинок </w:t>
      </w:r>
      <w:r w:rsidR="00AF79D7" w:rsidRPr="00A95D2B">
        <w:rPr>
          <w:rFonts w:ascii="Times New Roman" w:hAnsi="Times New Roman" w:cs="Times New Roman"/>
          <w:sz w:val="28"/>
          <w:szCs w:val="28"/>
          <w:lang w:val="uk-UA"/>
        </w:rPr>
        <w:t>на паперовому носії для проведення дизайнерської експертизи;</w:t>
      </w:r>
    </w:p>
    <w:p w14:paraId="07BFED6B" w14:textId="629AF12A" w:rsidR="00F557CA" w:rsidRPr="00A95D2B" w:rsidRDefault="00F557CA" w:rsidP="00AF79D7">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 xml:space="preserve">формування пропозицій щодо переліку та складу </w:t>
      </w:r>
      <w:r w:rsidR="008928CE" w:rsidRPr="00A95D2B">
        <w:rPr>
          <w:rFonts w:ascii="Times New Roman" w:hAnsi="Times New Roman" w:cs="Times New Roman"/>
          <w:sz w:val="28"/>
          <w:szCs w:val="28"/>
          <w:lang w:val="uk-UA"/>
        </w:rPr>
        <w:t xml:space="preserve">Дизайнерської </w:t>
      </w:r>
      <w:r w:rsidRPr="00A95D2B">
        <w:rPr>
          <w:rFonts w:ascii="Times New Roman" w:hAnsi="Times New Roman" w:cs="Times New Roman"/>
          <w:sz w:val="28"/>
          <w:szCs w:val="28"/>
          <w:lang w:val="uk-UA"/>
        </w:rPr>
        <w:t>Конкурсн</w:t>
      </w:r>
      <w:r w:rsidR="00E930A6" w:rsidRPr="00A95D2B">
        <w:rPr>
          <w:rFonts w:ascii="Times New Roman" w:hAnsi="Times New Roman" w:cs="Times New Roman"/>
          <w:sz w:val="28"/>
          <w:szCs w:val="28"/>
          <w:lang w:val="uk-UA"/>
        </w:rPr>
        <w:t>ої</w:t>
      </w:r>
      <w:r w:rsidRPr="00A95D2B">
        <w:rPr>
          <w:rFonts w:ascii="Times New Roman" w:hAnsi="Times New Roman" w:cs="Times New Roman"/>
          <w:sz w:val="28"/>
          <w:szCs w:val="28"/>
          <w:lang w:val="uk-UA"/>
        </w:rPr>
        <w:t xml:space="preserve"> </w:t>
      </w:r>
      <w:r w:rsidR="001D4D9F" w:rsidRPr="00A95D2B">
        <w:rPr>
          <w:rFonts w:ascii="Times New Roman" w:hAnsi="Times New Roman" w:cs="Times New Roman"/>
          <w:sz w:val="28"/>
          <w:szCs w:val="28"/>
          <w:lang w:val="uk-UA"/>
        </w:rPr>
        <w:t xml:space="preserve">та Апеляційної </w:t>
      </w:r>
      <w:r w:rsidRPr="00A95D2B">
        <w:rPr>
          <w:rFonts w:ascii="Times New Roman" w:hAnsi="Times New Roman" w:cs="Times New Roman"/>
          <w:sz w:val="28"/>
          <w:szCs w:val="28"/>
          <w:lang w:val="uk-UA"/>
        </w:rPr>
        <w:t>комісій;</w:t>
      </w:r>
    </w:p>
    <w:p w14:paraId="6ED6DBCA" w14:textId="259CA679" w:rsidR="005A79FB" w:rsidRPr="00A95D2B" w:rsidRDefault="00F557CA" w:rsidP="00AF79D7">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формування складу Комісії ПККМ; </w:t>
      </w:r>
    </w:p>
    <w:p w14:paraId="54DCF4D4" w14:textId="32A9E30C" w:rsidR="00F557CA" w:rsidRPr="00A95D2B" w:rsidRDefault="00F557CA" w:rsidP="00AF79D7">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належні умови роботи Комісії ПККМ, </w:t>
      </w:r>
      <w:r w:rsidR="008928CE" w:rsidRPr="00A95D2B">
        <w:rPr>
          <w:rFonts w:ascii="Times New Roman" w:hAnsi="Times New Roman" w:cs="Times New Roman"/>
          <w:sz w:val="28"/>
          <w:szCs w:val="28"/>
          <w:lang w:val="uk-UA" w:eastAsia="ru-RU"/>
        </w:rPr>
        <w:t xml:space="preserve">Дизайнерської, </w:t>
      </w:r>
      <w:r w:rsidRPr="00A95D2B">
        <w:rPr>
          <w:rFonts w:ascii="Times New Roman" w:hAnsi="Times New Roman" w:cs="Times New Roman"/>
          <w:sz w:val="28"/>
          <w:szCs w:val="28"/>
          <w:lang w:val="uk-UA" w:eastAsia="ru-RU"/>
        </w:rPr>
        <w:t>Конкурсн</w:t>
      </w:r>
      <w:r w:rsidR="00E930A6" w:rsidRPr="00A95D2B">
        <w:rPr>
          <w:rFonts w:ascii="Times New Roman" w:hAnsi="Times New Roman" w:cs="Times New Roman"/>
          <w:sz w:val="28"/>
          <w:szCs w:val="28"/>
          <w:lang w:val="uk-UA" w:eastAsia="ru-RU"/>
        </w:rPr>
        <w:t>ої</w:t>
      </w:r>
      <w:r w:rsidRPr="00A95D2B">
        <w:rPr>
          <w:rFonts w:ascii="Times New Roman" w:hAnsi="Times New Roman" w:cs="Times New Roman"/>
          <w:sz w:val="28"/>
          <w:szCs w:val="28"/>
          <w:lang w:val="uk-UA" w:eastAsia="ru-RU"/>
        </w:rPr>
        <w:t xml:space="preserve"> </w:t>
      </w:r>
      <w:r w:rsidR="001D4D9F" w:rsidRPr="00A95D2B">
        <w:rPr>
          <w:rFonts w:ascii="Times New Roman" w:hAnsi="Times New Roman" w:cs="Times New Roman"/>
          <w:sz w:val="28"/>
          <w:szCs w:val="28"/>
          <w:lang w:val="uk-UA" w:eastAsia="ru-RU"/>
        </w:rPr>
        <w:t xml:space="preserve">та Апеляційної </w:t>
      </w:r>
      <w:r w:rsidRPr="00A95D2B">
        <w:rPr>
          <w:rFonts w:ascii="Times New Roman" w:hAnsi="Times New Roman" w:cs="Times New Roman"/>
          <w:sz w:val="28"/>
          <w:szCs w:val="28"/>
          <w:lang w:val="uk-UA" w:eastAsia="ru-RU"/>
        </w:rPr>
        <w:t>комісій;</w:t>
      </w:r>
    </w:p>
    <w:p w14:paraId="42C908F0" w14:textId="3568BA14" w:rsidR="001D4D9F" w:rsidRPr="00A95D2B" w:rsidRDefault="001D4D9F" w:rsidP="00AF79D7">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rPr>
        <w:t>розроблення та оприлюднення на власному вебсайті</w:t>
      </w:r>
      <w:r w:rsidRPr="00A95D2B">
        <w:rPr>
          <w:rFonts w:ascii="Times New Roman" w:hAnsi="Times New Roman" w:cs="Times New Roman"/>
          <w:sz w:val="28"/>
          <w:szCs w:val="28"/>
          <w:shd w:val="clear" w:color="auto" w:fill="FFFFFF"/>
          <w:lang w:val="uk-UA"/>
        </w:rPr>
        <w:t xml:space="preserve"> зразків оформлення комплектів конкурсних матеріалів</w:t>
      </w:r>
      <w:r w:rsidRPr="00A95D2B">
        <w:rPr>
          <w:rFonts w:ascii="Times New Roman" w:hAnsi="Times New Roman" w:cs="Times New Roman"/>
          <w:sz w:val="28"/>
          <w:szCs w:val="28"/>
          <w:lang w:val="uk-UA" w:eastAsia="ru-RU"/>
        </w:rPr>
        <w:t>;</w:t>
      </w:r>
    </w:p>
    <w:p w14:paraId="76C498CD" w14:textId="6A04D88F" w:rsidR="001D4D9F" w:rsidRPr="00A95D2B" w:rsidRDefault="001D4D9F" w:rsidP="00AF79D7">
      <w:pPr>
        <w:spacing w:after="0" w:line="240" w:lineRule="auto"/>
        <w:ind w:firstLine="709"/>
        <w:jc w:val="both"/>
        <w:rPr>
          <w:rFonts w:ascii="Times New Roman" w:hAnsi="Times New Roman" w:cs="Times New Roman"/>
          <w:b/>
          <w:sz w:val="28"/>
          <w:szCs w:val="28"/>
          <w:lang w:val="uk-UA" w:eastAsia="ru-RU"/>
        </w:rPr>
      </w:pPr>
      <w:r w:rsidRPr="00A95D2B">
        <w:rPr>
          <w:rFonts w:ascii="Times New Roman" w:hAnsi="Times New Roman" w:cs="Times New Roman"/>
          <w:sz w:val="28"/>
          <w:szCs w:val="28"/>
          <w:lang w:val="uk-UA" w:eastAsia="ru-RU"/>
        </w:rPr>
        <w:t>оголошення висновків Конкурсн</w:t>
      </w:r>
      <w:r w:rsidR="00E930A6" w:rsidRPr="00A95D2B">
        <w:rPr>
          <w:rFonts w:ascii="Times New Roman" w:hAnsi="Times New Roman" w:cs="Times New Roman"/>
          <w:sz w:val="28"/>
          <w:szCs w:val="28"/>
          <w:lang w:val="uk-UA" w:eastAsia="ru-RU"/>
        </w:rPr>
        <w:t>ої</w:t>
      </w:r>
      <w:r w:rsidRPr="00A95D2B">
        <w:rPr>
          <w:rFonts w:ascii="Times New Roman" w:hAnsi="Times New Roman" w:cs="Times New Roman"/>
          <w:sz w:val="28"/>
          <w:szCs w:val="28"/>
          <w:lang w:val="uk-UA" w:eastAsia="ru-RU"/>
        </w:rPr>
        <w:t xml:space="preserve"> </w:t>
      </w:r>
      <w:r w:rsidR="00224418" w:rsidRPr="00A95D2B">
        <w:rPr>
          <w:rFonts w:ascii="Times New Roman" w:hAnsi="Times New Roman" w:cs="Times New Roman"/>
          <w:bCs/>
          <w:sz w:val="28"/>
          <w:szCs w:val="28"/>
          <w:lang w:val="uk-UA" w:eastAsia="ru-RU"/>
        </w:rPr>
        <w:t xml:space="preserve">та Дизайнерської </w:t>
      </w:r>
      <w:r w:rsidRPr="00A95D2B">
        <w:rPr>
          <w:rFonts w:ascii="Times New Roman" w:hAnsi="Times New Roman" w:cs="Times New Roman"/>
          <w:sz w:val="28"/>
          <w:szCs w:val="28"/>
          <w:lang w:val="uk-UA" w:eastAsia="ru-RU"/>
        </w:rPr>
        <w:t>коміс</w:t>
      </w:r>
      <w:r w:rsidR="00E930A6" w:rsidRPr="00A95D2B">
        <w:rPr>
          <w:rFonts w:ascii="Times New Roman" w:hAnsi="Times New Roman" w:cs="Times New Roman"/>
          <w:sz w:val="28"/>
          <w:szCs w:val="28"/>
          <w:lang w:val="uk-UA" w:eastAsia="ru-RU"/>
        </w:rPr>
        <w:t>ії</w:t>
      </w:r>
      <w:r w:rsidRPr="00A95D2B">
        <w:rPr>
          <w:rFonts w:ascii="Times New Roman" w:hAnsi="Times New Roman" w:cs="Times New Roman"/>
          <w:sz w:val="28"/>
          <w:szCs w:val="28"/>
          <w:lang w:val="uk-UA" w:eastAsia="ru-RU"/>
        </w:rPr>
        <w:t>;</w:t>
      </w:r>
    </w:p>
    <w:p w14:paraId="6409DAF9" w14:textId="5B8DDA75" w:rsidR="007A124E" w:rsidRPr="00A95D2B" w:rsidRDefault="00F557CA" w:rsidP="00AF79D7">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lang w:val="uk-UA" w:eastAsia="ru-RU"/>
        </w:rPr>
        <w:t xml:space="preserve">оприлюднення на власному вебсайті наказів МОН, інформації про кількість </w:t>
      </w:r>
      <w:r w:rsidR="00572674" w:rsidRPr="00A95D2B">
        <w:rPr>
          <w:rFonts w:ascii="Times New Roman" w:hAnsi="Times New Roman" w:cs="Times New Roman"/>
          <w:sz w:val="28"/>
          <w:szCs w:val="28"/>
          <w:lang w:val="uk-UA" w:eastAsia="ru-RU"/>
        </w:rPr>
        <w:t>підручників/посібників</w:t>
      </w:r>
      <w:r w:rsidR="006C0D6A" w:rsidRPr="00A95D2B">
        <w:rPr>
          <w:rFonts w:ascii="Times New Roman" w:hAnsi="Times New Roman" w:cs="Times New Roman"/>
          <w:sz w:val="28"/>
          <w:szCs w:val="28"/>
          <w:lang w:val="uk-UA" w:eastAsia="ru-RU"/>
        </w:rPr>
        <w:t>, поданих на Конкурс</w:t>
      </w:r>
      <w:r w:rsidR="001D4D9F" w:rsidRPr="00A95D2B">
        <w:rPr>
          <w:rFonts w:ascii="Times New Roman" w:hAnsi="Times New Roman" w:cs="Times New Roman"/>
          <w:sz w:val="28"/>
          <w:szCs w:val="28"/>
          <w:lang w:val="uk-UA" w:eastAsia="ru-RU"/>
        </w:rPr>
        <w:t xml:space="preserve"> з кожної назви </w:t>
      </w:r>
      <w:r w:rsidR="00572674" w:rsidRPr="00A95D2B">
        <w:rPr>
          <w:rFonts w:ascii="Times New Roman" w:hAnsi="Times New Roman" w:cs="Times New Roman"/>
          <w:sz w:val="28"/>
          <w:szCs w:val="28"/>
          <w:lang w:val="uk-UA" w:eastAsia="ru-RU"/>
        </w:rPr>
        <w:t>підручника/посібника</w:t>
      </w:r>
      <w:r w:rsidR="006C0D6A" w:rsidRPr="00A95D2B">
        <w:rPr>
          <w:rFonts w:ascii="Times New Roman" w:hAnsi="Times New Roman" w:cs="Times New Roman"/>
          <w:sz w:val="28"/>
          <w:szCs w:val="28"/>
          <w:lang w:val="uk-UA" w:eastAsia="ru-RU"/>
        </w:rPr>
        <w:t>, протоколів комісій, інструктивно-методичних матеріалів</w:t>
      </w:r>
      <w:r w:rsidR="001A1ED3" w:rsidRPr="00A95D2B">
        <w:rPr>
          <w:rFonts w:ascii="Times New Roman" w:hAnsi="Times New Roman" w:cs="Times New Roman"/>
          <w:sz w:val="28"/>
          <w:szCs w:val="28"/>
          <w:lang w:val="uk-UA" w:eastAsia="ru-RU"/>
        </w:rPr>
        <w:t>,</w:t>
      </w:r>
      <w:r w:rsidR="006C0D6A" w:rsidRPr="00A95D2B">
        <w:rPr>
          <w:rFonts w:ascii="Times New Roman" w:hAnsi="Times New Roman" w:cs="Times New Roman"/>
          <w:sz w:val="28"/>
          <w:szCs w:val="28"/>
          <w:lang w:val="uk-UA" w:eastAsia="ru-RU"/>
        </w:rPr>
        <w:t xml:space="preserve"> </w:t>
      </w:r>
      <w:r w:rsidR="001A1ED3" w:rsidRPr="00A95D2B">
        <w:rPr>
          <w:rFonts w:ascii="Times New Roman" w:hAnsi="Times New Roman" w:cs="Times New Roman"/>
          <w:sz w:val="28"/>
          <w:szCs w:val="28"/>
          <w:lang w:val="uk-UA" w:eastAsia="ru-RU"/>
        </w:rPr>
        <w:t xml:space="preserve">узагальнених результатів вибору </w:t>
      </w:r>
      <w:r w:rsidR="00572674" w:rsidRPr="00A95D2B">
        <w:rPr>
          <w:rFonts w:ascii="Times New Roman" w:hAnsi="Times New Roman" w:cs="Times New Roman"/>
          <w:sz w:val="28"/>
          <w:szCs w:val="28"/>
          <w:lang w:val="uk-UA" w:eastAsia="ru-RU"/>
        </w:rPr>
        <w:t xml:space="preserve">підручників/посібників </w:t>
      </w:r>
      <w:r w:rsidR="006C0D6A" w:rsidRPr="00A95D2B">
        <w:rPr>
          <w:rFonts w:ascii="Times New Roman" w:hAnsi="Times New Roman" w:cs="Times New Roman"/>
          <w:sz w:val="28"/>
          <w:szCs w:val="28"/>
          <w:lang w:val="uk-UA" w:eastAsia="ru-RU"/>
        </w:rPr>
        <w:t xml:space="preserve">та інших документів </w:t>
      </w:r>
      <w:r w:rsidR="003B67C5" w:rsidRPr="00A95D2B">
        <w:rPr>
          <w:rFonts w:ascii="Times New Roman" w:hAnsi="Times New Roman" w:cs="Times New Roman"/>
          <w:sz w:val="28"/>
          <w:szCs w:val="28"/>
          <w:lang w:val="uk-UA" w:eastAsia="ru-RU"/>
        </w:rPr>
        <w:t xml:space="preserve">щодо </w:t>
      </w:r>
      <w:r w:rsidR="006C0D6A" w:rsidRPr="00A95D2B">
        <w:rPr>
          <w:rFonts w:ascii="Times New Roman" w:hAnsi="Times New Roman" w:cs="Times New Roman"/>
          <w:sz w:val="28"/>
          <w:szCs w:val="28"/>
          <w:lang w:val="uk-UA" w:eastAsia="ru-RU"/>
        </w:rPr>
        <w:t>проведення Конкурсу.</w:t>
      </w:r>
    </w:p>
    <w:p w14:paraId="6922729F" w14:textId="77777777" w:rsidR="004D2E0F" w:rsidRPr="00A95D2B" w:rsidRDefault="004D2E0F" w:rsidP="000F4F9E">
      <w:pPr>
        <w:spacing w:after="0" w:line="240" w:lineRule="auto"/>
        <w:ind w:firstLine="709"/>
        <w:jc w:val="center"/>
        <w:rPr>
          <w:rFonts w:ascii="Times New Roman" w:hAnsi="Times New Roman" w:cs="Times New Roman"/>
          <w:b/>
          <w:bCs/>
          <w:sz w:val="28"/>
          <w:szCs w:val="28"/>
          <w:lang w:val="uk-UA"/>
        </w:rPr>
      </w:pPr>
    </w:p>
    <w:p w14:paraId="69943ABD" w14:textId="4C32F6DD" w:rsidR="003B67C5" w:rsidRPr="00A95D2B" w:rsidRDefault="006C0D6A" w:rsidP="000F4F9E">
      <w:pPr>
        <w:spacing w:after="0" w:line="240" w:lineRule="auto"/>
        <w:ind w:firstLine="709"/>
        <w:jc w:val="center"/>
        <w:rPr>
          <w:rFonts w:ascii="Times New Roman" w:hAnsi="Times New Roman" w:cs="Times New Roman"/>
          <w:b/>
          <w:sz w:val="28"/>
          <w:szCs w:val="28"/>
          <w:lang w:val="uk-UA"/>
        </w:rPr>
      </w:pPr>
      <w:r w:rsidRPr="00A95D2B">
        <w:rPr>
          <w:rFonts w:ascii="Times New Roman" w:hAnsi="Times New Roman" w:cs="Times New Roman"/>
          <w:b/>
          <w:bCs/>
          <w:sz w:val="28"/>
          <w:szCs w:val="28"/>
          <w:lang w:val="uk-UA"/>
        </w:rPr>
        <w:t xml:space="preserve">ІІІ. Вимоги до оформлення </w:t>
      </w:r>
      <w:r w:rsidR="00572674" w:rsidRPr="00A95D2B">
        <w:rPr>
          <w:rFonts w:ascii="Times New Roman" w:hAnsi="Times New Roman" w:cs="Times New Roman"/>
          <w:b/>
          <w:bCs/>
          <w:sz w:val="28"/>
          <w:szCs w:val="28"/>
          <w:lang w:val="uk-UA"/>
        </w:rPr>
        <w:t>підручників/посібників</w:t>
      </w:r>
      <w:r w:rsidR="00B46CDF" w:rsidRPr="00A95D2B">
        <w:rPr>
          <w:rFonts w:ascii="Times New Roman" w:hAnsi="Times New Roman" w:cs="Times New Roman"/>
          <w:b/>
          <w:bCs/>
          <w:sz w:val="28"/>
          <w:szCs w:val="28"/>
          <w:lang w:val="uk-UA"/>
        </w:rPr>
        <w:t xml:space="preserve"> та п</w:t>
      </w:r>
      <w:r w:rsidRPr="00A95D2B">
        <w:rPr>
          <w:rFonts w:ascii="Times New Roman" w:hAnsi="Times New Roman" w:cs="Times New Roman"/>
          <w:b/>
          <w:sz w:val="28"/>
          <w:szCs w:val="28"/>
          <w:lang w:val="uk-UA"/>
        </w:rPr>
        <w:t xml:space="preserve">орядок </w:t>
      </w:r>
    </w:p>
    <w:p w14:paraId="769E63F6" w14:textId="77777777" w:rsidR="006C0D6A" w:rsidRPr="00A95D2B" w:rsidRDefault="00B46CDF" w:rsidP="000F4F9E">
      <w:pPr>
        <w:spacing w:after="0" w:line="240" w:lineRule="auto"/>
        <w:ind w:firstLine="709"/>
        <w:jc w:val="center"/>
        <w:rPr>
          <w:rFonts w:ascii="Times New Roman" w:hAnsi="Times New Roman" w:cs="Times New Roman"/>
          <w:b/>
          <w:sz w:val="28"/>
          <w:szCs w:val="28"/>
          <w:lang w:val="uk-UA"/>
        </w:rPr>
      </w:pPr>
      <w:r w:rsidRPr="00A95D2B">
        <w:rPr>
          <w:rFonts w:ascii="Times New Roman" w:hAnsi="Times New Roman" w:cs="Times New Roman"/>
          <w:b/>
          <w:sz w:val="28"/>
          <w:szCs w:val="28"/>
          <w:lang w:val="uk-UA"/>
        </w:rPr>
        <w:t xml:space="preserve">їх </w:t>
      </w:r>
      <w:r w:rsidR="006C0D6A" w:rsidRPr="00A95D2B">
        <w:rPr>
          <w:rFonts w:ascii="Times New Roman" w:hAnsi="Times New Roman" w:cs="Times New Roman"/>
          <w:b/>
          <w:sz w:val="28"/>
          <w:szCs w:val="28"/>
          <w:lang w:val="uk-UA"/>
        </w:rPr>
        <w:t>подання на Конкурс</w:t>
      </w:r>
    </w:p>
    <w:p w14:paraId="356DC583" w14:textId="77777777" w:rsidR="00523382" w:rsidRPr="00A95D2B" w:rsidRDefault="00523382" w:rsidP="000F4F9E">
      <w:pPr>
        <w:spacing w:after="0" w:line="240" w:lineRule="auto"/>
        <w:jc w:val="center"/>
        <w:rPr>
          <w:rFonts w:ascii="Times New Roman" w:hAnsi="Times New Roman" w:cs="Times New Roman"/>
          <w:b/>
          <w:sz w:val="28"/>
          <w:szCs w:val="28"/>
          <w:lang w:val="uk-UA"/>
        </w:rPr>
      </w:pPr>
    </w:p>
    <w:p w14:paraId="4F3EF0DB" w14:textId="1871A830" w:rsidR="00B46CDF"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1. </w:t>
      </w:r>
      <w:r w:rsidR="00B46CDF" w:rsidRPr="00A95D2B">
        <w:rPr>
          <w:rFonts w:ascii="Times New Roman" w:hAnsi="Times New Roman" w:cs="Times New Roman"/>
          <w:sz w:val="28"/>
          <w:szCs w:val="28"/>
          <w:lang w:val="uk-UA"/>
        </w:rPr>
        <w:t>Підручники</w:t>
      </w:r>
      <w:r w:rsidR="00EC1F44" w:rsidRPr="00A95D2B">
        <w:rPr>
          <w:rFonts w:ascii="Times New Roman" w:hAnsi="Times New Roman" w:cs="Times New Roman"/>
          <w:sz w:val="28"/>
          <w:szCs w:val="28"/>
          <w:lang w:val="uk-UA"/>
        </w:rPr>
        <w:t>/</w:t>
      </w:r>
      <w:r w:rsidR="00B46CDF" w:rsidRPr="00A95D2B">
        <w:rPr>
          <w:rFonts w:ascii="Times New Roman" w:hAnsi="Times New Roman" w:cs="Times New Roman"/>
          <w:sz w:val="28"/>
          <w:szCs w:val="28"/>
          <w:lang w:val="uk-UA" w:eastAsia="ru-RU"/>
        </w:rPr>
        <w:t>посібники виконуються</w:t>
      </w:r>
      <w:r w:rsidR="00B46CDF" w:rsidRPr="00A95D2B">
        <w:rPr>
          <w:rFonts w:ascii="Times New Roman" w:hAnsi="Times New Roman" w:cs="Times New Roman"/>
          <w:sz w:val="28"/>
          <w:szCs w:val="28"/>
          <w:lang w:val="uk-UA"/>
        </w:rPr>
        <w:t xml:space="preserve"> українською мовою або іноземними мовами, мовами </w:t>
      </w:r>
      <w:r w:rsidR="00B46CDF" w:rsidRPr="00A95D2B">
        <w:rPr>
          <w:rFonts w:ascii="Times New Roman" w:eastAsia="SimSun" w:hAnsi="Times New Roman" w:cs="Times New Roman"/>
          <w:kern w:val="2"/>
          <w:sz w:val="28"/>
          <w:szCs w:val="28"/>
          <w:lang w:val="uk-UA" w:eastAsia="hi-IN" w:bidi="hi-IN"/>
        </w:rPr>
        <w:t xml:space="preserve">корінних народів або </w:t>
      </w:r>
      <w:r w:rsidR="00B46CDF" w:rsidRPr="00A95D2B">
        <w:rPr>
          <w:rFonts w:ascii="Times New Roman" w:hAnsi="Times New Roman" w:cs="Times New Roman"/>
          <w:sz w:val="28"/>
          <w:szCs w:val="28"/>
          <w:lang w:val="uk-UA"/>
        </w:rPr>
        <w:t>національних меншин</w:t>
      </w:r>
      <w:r w:rsidR="00B17DC5" w:rsidRPr="00A95D2B">
        <w:rPr>
          <w:rFonts w:ascii="Times New Roman" w:hAnsi="Times New Roman" w:cs="Times New Roman"/>
          <w:sz w:val="28"/>
          <w:szCs w:val="28"/>
          <w:lang w:val="uk-UA"/>
        </w:rPr>
        <w:t xml:space="preserve"> відповідно</w:t>
      </w:r>
      <w:r w:rsidR="00B46CDF" w:rsidRPr="00A95D2B">
        <w:rPr>
          <w:rFonts w:ascii="Times New Roman" w:hAnsi="Times New Roman" w:cs="Times New Roman"/>
          <w:sz w:val="28"/>
          <w:szCs w:val="28"/>
          <w:lang w:val="uk-UA"/>
        </w:rPr>
        <w:t>.</w:t>
      </w:r>
    </w:p>
    <w:p w14:paraId="7FFB0FC8" w14:textId="77777777" w:rsidR="001A1ED3" w:rsidRPr="00A95D2B" w:rsidRDefault="001A1ED3" w:rsidP="000F4F9E">
      <w:pPr>
        <w:spacing w:after="0" w:line="240" w:lineRule="auto"/>
        <w:ind w:firstLine="709"/>
        <w:jc w:val="both"/>
        <w:rPr>
          <w:rFonts w:ascii="Times New Roman" w:hAnsi="Times New Roman" w:cs="Times New Roman"/>
          <w:sz w:val="28"/>
          <w:szCs w:val="28"/>
          <w:lang w:val="uk-UA"/>
        </w:rPr>
      </w:pPr>
    </w:p>
    <w:p w14:paraId="4C167670" w14:textId="48F6DC64" w:rsidR="001A1ED3" w:rsidRPr="00A95D2B" w:rsidRDefault="001A1ED3"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lastRenderedPageBreak/>
        <w:t>2. Назва підручник</w:t>
      </w:r>
      <w:r w:rsidR="00EC1F44" w:rsidRPr="00A95D2B">
        <w:rPr>
          <w:rFonts w:ascii="Times New Roman" w:hAnsi="Times New Roman" w:cs="Times New Roman"/>
          <w:sz w:val="28"/>
          <w:szCs w:val="28"/>
          <w:lang w:val="uk-UA"/>
        </w:rPr>
        <w:t>а</w:t>
      </w:r>
      <w:r w:rsidR="00083761" w:rsidRPr="00A95D2B">
        <w:rPr>
          <w:rFonts w:ascii="Times New Roman" w:hAnsi="Times New Roman" w:cs="Times New Roman"/>
          <w:sz w:val="28"/>
          <w:szCs w:val="28"/>
          <w:lang w:val="uk-UA" w:eastAsia="ru-RU"/>
        </w:rPr>
        <w:t>/посібника</w:t>
      </w:r>
      <w:r w:rsidR="00936981"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rPr>
        <w:t xml:space="preserve">має відповідати назві </w:t>
      </w:r>
      <w:r w:rsidR="00B17DC5" w:rsidRPr="00A95D2B">
        <w:rPr>
          <w:rFonts w:ascii="Times New Roman" w:hAnsi="Times New Roman" w:cs="Times New Roman"/>
          <w:sz w:val="28"/>
          <w:szCs w:val="28"/>
          <w:lang w:val="uk-UA"/>
        </w:rPr>
        <w:t>підручника</w:t>
      </w:r>
      <w:r w:rsidR="00B17DC5" w:rsidRPr="00A95D2B">
        <w:rPr>
          <w:rFonts w:ascii="Times New Roman" w:hAnsi="Times New Roman" w:cs="Times New Roman"/>
          <w:sz w:val="28"/>
          <w:szCs w:val="28"/>
          <w:lang w:val="uk-UA" w:eastAsia="ru-RU"/>
        </w:rPr>
        <w:t>/посібника</w:t>
      </w:r>
      <w:r w:rsidRPr="00A95D2B">
        <w:rPr>
          <w:rFonts w:ascii="Times New Roman" w:hAnsi="Times New Roman" w:cs="Times New Roman"/>
          <w:sz w:val="28"/>
          <w:szCs w:val="28"/>
          <w:lang w:val="uk-UA"/>
        </w:rPr>
        <w:t>, з якого оголошено Конкурс.</w:t>
      </w:r>
    </w:p>
    <w:p w14:paraId="3CAAD93A" w14:textId="77777777" w:rsidR="00B46CDF" w:rsidRPr="00A95D2B" w:rsidRDefault="00B46CDF" w:rsidP="000F4F9E">
      <w:pPr>
        <w:spacing w:after="0" w:line="240" w:lineRule="auto"/>
        <w:ind w:firstLine="709"/>
        <w:jc w:val="both"/>
        <w:rPr>
          <w:rFonts w:ascii="Times New Roman" w:hAnsi="Times New Roman" w:cs="Times New Roman"/>
          <w:sz w:val="28"/>
          <w:szCs w:val="28"/>
          <w:lang w:val="uk-UA"/>
        </w:rPr>
      </w:pPr>
    </w:p>
    <w:p w14:paraId="52179B4C" w14:textId="001D3BFF" w:rsidR="00F8459E" w:rsidRPr="00A95D2B" w:rsidRDefault="00F8459E" w:rsidP="000F4F9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3</w:t>
      </w:r>
      <w:r w:rsidR="00B46CDF" w:rsidRPr="00A95D2B">
        <w:rPr>
          <w:rFonts w:ascii="Times New Roman" w:hAnsi="Times New Roman" w:cs="Times New Roman"/>
          <w:sz w:val="28"/>
          <w:szCs w:val="28"/>
          <w:lang w:val="uk-UA"/>
        </w:rPr>
        <w:t>. Підручник</w:t>
      </w:r>
      <w:r w:rsidR="00EC1F44" w:rsidRPr="00A95D2B">
        <w:rPr>
          <w:rFonts w:ascii="Times New Roman" w:hAnsi="Times New Roman" w:cs="Times New Roman"/>
          <w:sz w:val="28"/>
          <w:szCs w:val="28"/>
          <w:lang w:val="uk-UA"/>
        </w:rPr>
        <w:t>/</w:t>
      </w:r>
      <w:r w:rsidR="00B46CDF" w:rsidRPr="00A95D2B">
        <w:rPr>
          <w:rFonts w:ascii="Times New Roman" w:hAnsi="Times New Roman" w:cs="Times New Roman"/>
          <w:sz w:val="28"/>
          <w:szCs w:val="28"/>
          <w:lang w:val="uk-UA"/>
        </w:rPr>
        <w:t>посібник пода</w:t>
      </w:r>
      <w:r w:rsidR="00D10DB0" w:rsidRPr="00A95D2B">
        <w:rPr>
          <w:rFonts w:ascii="Times New Roman" w:hAnsi="Times New Roman" w:cs="Times New Roman"/>
          <w:sz w:val="28"/>
          <w:szCs w:val="28"/>
          <w:lang w:val="uk-UA"/>
        </w:rPr>
        <w:t>є</w:t>
      </w:r>
      <w:r w:rsidR="00B46CDF" w:rsidRPr="00A95D2B">
        <w:rPr>
          <w:rFonts w:ascii="Times New Roman" w:hAnsi="Times New Roman" w:cs="Times New Roman"/>
          <w:sz w:val="28"/>
          <w:szCs w:val="28"/>
          <w:lang w:val="uk-UA"/>
        </w:rPr>
        <w:t xml:space="preserve">ться </w:t>
      </w:r>
      <w:r w:rsidR="001B4FB6" w:rsidRPr="00A95D2B">
        <w:rPr>
          <w:rFonts w:ascii="Times New Roman" w:hAnsi="Times New Roman" w:cs="Times New Roman"/>
          <w:sz w:val="28"/>
          <w:szCs w:val="28"/>
          <w:lang w:val="uk-UA"/>
        </w:rPr>
        <w:t xml:space="preserve">на </w:t>
      </w:r>
      <w:r w:rsidR="00D10DB0" w:rsidRPr="00A95D2B">
        <w:rPr>
          <w:rFonts w:ascii="Times New Roman" w:eastAsia="Times New Roman" w:hAnsi="Times New Roman" w:cs="Times New Roman"/>
          <w:sz w:val="28"/>
          <w:szCs w:val="28"/>
          <w:lang w:val="uk-UA" w:eastAsia="uk-UA"/>
        </w:rPr>
        <w:t xml:space="preserve">паперовому та </w:t>
      </w:r>
      <w:r w:rsidR="00B46CDF" w:rsidRPr="00A95D2B">
        <w:rPr>
          <w:rFonts w:ascii="Times New Roman" w:hAnsi="Times New Roman" w:cs="Times New Roman"/>
          <w:sz w:val="28"/>
          <w:szCs w:val="28"/>
          <w:lang w:val="uk-UA"/>
        </w:rPr>
        <w:t>на електронному носі</w:t>
      </w:r>
      <w:r w:rsidR="001B4FB6" w:rsidRPr="00A95D2B">
        <w:rPr>
          <w:rFonts w:ascii="Times New Roman" w:hAnsi="Times New Roman" w:cs="Times New Roman"/>
          <w:sz w:val="28"/>
          <w:szCs w:val="28"/>
          <w:lang w:val="uk-UA"/>
        </w:rPr>
        <w:t>ях</w:t>
      </w:r>
      <w:r w:rsidR="00B46CDF" w:rsidRPr="00A95D2B">
        <w:rPr>
          <w:rFonts w:ascii="Times New Roman" w:hAnsi="Times New Roman" w:cs="Times New Roman"/>
          <w:sz w:val="28"/>
          <w:szCs w:val="28"/>
          <w:lang w:val="uk-UA"/>
        </w:rPr>
        <w:t xml:space="preserve">. </w:t>
      </w:r>
    </w:p>
    <w:p w14:paraId="015C4D7B" w14:textId="405E12C2" w:rsidR="00B46CDF" w:rsidRPr="00A95D2B" w:rsidRDefault="00B46CDF" w:rsidP="000F4F9E">
      <w:pPr>
        <w:overflowPunct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 xml:space="preserve">У разі видання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shd w:val="clear" w:color="auto" w:fill="FFFFFF"/>
          <w:lang w:val="uk-UA"/>
        </w:rPr>
        <w:t xml:space="preserve"> у </w:t>
      </w:r>
      <w:r w:rsidR="00EC1F44" w:rsidRPr="00A95D2B">
        <w:rPr>
          <w:rFonts w:ascii="Times New Roman" w:hAnsi="Times New Roman" w:cs="Times New Roman"/>
          <w:sz w:val="28"/>
          <w:szCs w:val="28"/>
          <w:shd w:val="clear" w:color="auto" w:fill="FFFFFF"/>
          <w:lang w:val="uk-UA"/>
        </w:rPr>
        <w:t>кількох</w:t>
      </w:r>
      <w:r w:rsidRPr="00A95D2B">
        <w:rPr>
          <w:rFonts w:ascii="Times New Roman" w:hAnsi="Times New Roman" w:cs="Times New Roman"/>
          <w:sz w:val="28"/>
          <w:szCs w:val="28"/>
          <w:shd w:val="clear" w:color="auto" w:fill="FFFFFF"/>
          <w:lang w:val="uk-UA"/>
        </w:rPr>
        <w:t xml:space="preserve"> частинах (затверджується наказом МОН про проведення Конкурсу) на Конкурс подаються </w:t>
      </w:r>
      <w:r w:rsidR="00EC1F44" w:rsidRPr="00A95D2B">
        <w:rPr>
          <w:rFonts w:ascii="Times New Roman" w:hAnsi="Times New Roman" w:cs="Times New Roman"/>
          <w:sz w:val="28"/>
          <w:szCs w:val="28"/>
          <w:shd w:val="clear" w:color="auto" w:fill="FFFFFF"/>
          <w:lang w:val="uk-UA"/>
        </w:rPr>
        <w:t>вс</w:t>
      </w:r>
      <w:r w:rsidRPr="00A95D2B">
        <w:rPr>
          <w:rFonts w:ascii="Times New Roman" w:hAnsi="Times New Roman" w:cs="Times New Roman"/>
          <w:sz w:val="28"/>
          <w:szCs w:val="28"/>
          <w:shd w:val="clear" w:color="auto" w:fill="FFFFFF"/>
          <w:lang w:val="uk-UA"/>
        </w:rPr>
        <w:t xml:space="preserve">і частини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shd w:val="clear" w:color="auto" w:fill="FFFFFF"/>
          <w:lang w:val="uk-UA"/>
        </w:rPr>
        <w:t xml:space="preserve"> </w:t>
      </w:r>
    </w:p>
    <w:p w14:paraId="135F248A" w14:textId="3BBDD88E" w:rsidR="00F8459E" w:rsidRPr="00A95D2B" w:rsidRDefault="00F8459E" w:rsidP="000F4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14:paraId="5074CF4E" w14:textId="5E456C03" w:rsidR="001A1ED3" w:rsidRPr="00A95D2B" w:rsidRDefault="00F8459E" w:rsidP="000F4F9E">
      <w:pPr>
        <w:overflowPunct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eastAsia="Times New Roman" w:hAnsi="Times New Roman" w:cs="Times New Roman"/>
          <w:sz w:val="28"/>
          <w:szCs w:val="28"/>
          <w:shd w:val="clear" w:color="auto" w:fill="FFFFFF"/>
          <w:lang w:val="uk-UA" w:eastAsia="uk-UA"/>
        </w:rPr>
        <w:t xml:space="preserve">4. </w:t>
      </w:r>
      <w:r w:rsidR="001A1ED3" w:rsidRPr="00A95D2B">
        <w:rPr>
          <w:rFonts w:ascii="Times New Roman" w:eastAsia="Times New Roman" w:hAnsi="Times New Roman" w:cs="Times New Roman"/>
          <w:sz w:val="28"/>
          <w:szCs w:val="28"/>
          <w:shd w:val="clear" w:color="auto" w:fill="FFFFFF"/>
          <w:lang w:val="uk-UA" w:eastAsia="uk-UA"/>
        </w:rPr>
        <w:t>Підручник</w:t>
      </w:r>
      <w:r w:rsidR="00EC1F44" w:rsidRPr="00A95D2B">
        <w:rPr>
          <w:rFonts w:ascii="Times New Roman" w:eastAsia="Times New Roman" w:hAnsi="Times New Roman" w:cs="Times New Roman"/>
          <w:sz w:val="28"/>
          <w:szCs w:val="28"/>
          <w:shd w:val="clear" w:color="auto" w:fill="FFFFFF"/>
          <w:lang w:val="uk-UA" w:eastAsia="uk-UA"/>
        </w:rPr>
        <w:t>/</w:t>
      </w:r>
      <w:r w:rsidR="00D10DB0" w:rsidRPr="00A95D2B">
        <w:rPr>
          <w:rFonts w:ascii="Times New Roman" w:eastAsia="Times New Roman" w:hAnsi="Times New Roman" w:cs="Times New Roman"/>
          <w:sz w:val="28"/>
          <w:szCs w:val="28"/>
          <w:shd w:val="clear" w:color="auto" w:fill="FFFFFF"/>
          <w:lang w:val="uk-UA" w:eastAsia="uk-UA"/>
        </w:rPr>
        <w:t>посібник</w:t>
      </w:r>
      <w:r w:rsidR="001A1ED3" w:rsidRPr="00A95D2B">
        <w:rPr>
          <w:rFonts w:ascii="Times New Roman" w:eastAsia="Times New Roman" w:hAnsi="Times New Roman" w:cs="Times New Roman"/>
          <w:sz w:val="28"/>
          <w:szCs w:val="28"/>
          <w:shd w:val="clear" w:color="auto" w:fill="FFFFFF"/>
          <w:lang w:val="uk-UA" w:eastAsia="uk-UA"/>
        </w:rPr>
        <w:t>, що подається на Конкурс, має бути обов’язково у вигляді оригінал-макета.</w:t>
      </w:r>
    </w:p>
    <w:p w14:paraId="3E581EB7" w14:textId="4E7E5B83" w:rsidR="00B46CDF" w:rsidRPr="00A95D2B" w:rsidRDefault="00B46CDF" w:rsidP="000F4F9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Електронні версії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lang w:val="uk-UA"/>
        </w:rPr>
        <w:t xml:space="preserve"> </w:t>
      </w:r>
      <w:r w:rsidR="00F8459E" w:rsidRPr="00A95D2B">
        <w:rPr>
          <w:rFonts w:ascii="Times New Roman" w:hAnsi="Times New Roman" w:cs="Times New Roman"/>
          <w:sz w:val="28"/>
          <w:szCs w:val="28"/>
          <w:lang w:val="uk-UA"/>
        </w:rPr>
        <w:t xml:space="preserve">та проєкту обкладинки </w:t>
      </w:r>
      <w:r w:rsidR="00EC1F44" w:rsidRPr="00A95D2B">
        <w:rPr>
          <w:rFonts w:ascii="Times New Roman" w:hAnsi="Times New Roman" w:cs="Times New Roman"/>
          <w:sz w:val="28"/>
          <w:szCs w:val="28"/>
          <w:lang w:val="uk-UA"/>
        </w:rPr>
        <w:t>підручника/посібника</w:t>
      </w:r>
      <w:r w:rsidR="00F8459E"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rPr>
        <w:t>ма</w:t>
      </w:r>
      <w:r w:rsidR="003B67C5" w:rsidRPr="00A95D2B">
        <w:rPr>
          <w:rFonts w:ascii="Times New Roman" w:hAnsi="Times New Roman" w:cs="Times New Roman"/>
          <w:sz w:val="28"/>
          <w:szCs w:val="28"/>
          <w:lang w:val="uk-UA"/>
        </w:rPr>
        <w:t>є бути подано</w:t>
      </w:r>
      <w:r w:rsidRPr="00A95D2B">
        <w:rPr>
          <w:rFonts w:ascii="Times New Roman" w:hAnsi="Times New Roman" w:cs="Times New Roman"/>
          <w:sz w:val="28"/>
          <w:szCs w:val="28"/>
          <w:lang w:val="uk-UA"/>
        </w:rPr>
        <w:t xml:space="preserve"> у форматі </w:t>
      </w:r>
      <w:r w:rsidR="00F8459E" w:rsidRPr="00A95D2B">
        <w:rPr>
          <w:rFonts w:ascii="Times New Roman" w:hAnsi="Times New Roman" w:cs="Times New Roman"/>
          <w:sz w:val="28"/>
          <w:szCs w:val="28"/>
          <w:lang w:val="uk-UA"/>
        </w:rPr>
        <w:t xml:space="preserve">pdf </w:t>
      </w:r>
      <w:r w:rsidRPr="00A95D2B">
        <w:rPr>
          <w:rFonts w:ascii="Times New Roman" w:hAnsi="Times New Roman" w:cs="Times New Roman"/>
          <w:sz w:val="28"/>
          <w:szCs w:val="28"/>
          <w:lang w:val="uk-UA"/>
        </w:rPr>
        <w:t xml:space="preserve">на оптичному диску або флеш-пам’яті. </w:t>
      </w:r>
    </w:p>
    <w:p w14:paraId="7D9069D7" w14:textId="77777777" w:rsidR="00F8459E" w:rsidRPr="00A95D2B" w:rsidRDefault="00F8459E"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Аудіосупровід повинен мати такі технічні характеристики: формат – mp3, бітрейт не менше ніж 192 kbps, частота не менше ніж 32 kHz, кількість каналів – стерео (stereo) або об’єднане стерео (joint stereo).</w:t>
      </w:r>
    </w:p>
    <w:p w14:paraId="28396135" w14:textId="77777777" w:rsidR="00F8459E" w:rsidRPr="00A95D2B" w:rsidRDefault="00F8459E" w:rsidP="000F4F9E">
      <w:pPr>
        <w:spacing w:after="0" w:line="240" w:lineRule="auto"/>
        <w:ind w:firstLine="709"/>
        <w:jc w:val="both"/>
        <w:rPr>
          <w:rFonts w:ascii="Times New Roman" w:hAnsi="Times New Roman" w:cs="Times New Roman"/>
          <w:sz w:val="28"/>
          <w:szCs w:val="28"/>
          <w:lang w:val="uk-UA"/>
        </w:rPr>
      </w:pPr>
    </w:p>
    <w:p w14:paraId="1D22DC6A" w14:textId="436CD1FD" w:rsidR="00F8459E" w:rsidRPr="00A95D2B" w:rsidRDefault="00F8459E" w:rsidP="000F4F9E">
      <w:pPr>
        <w:spacing w:after="0" w:line="240" w:lineRule="auto"/>
        <w:ind w:firstLine="709"/>
        <w:jc w:val="both"/>
        <w:rPr>
          <w:rFonts w:ascii="Times New Roman" w:hAnsi="Times New Roman" w:cs="Times New Roman"/>
          <w:bCs/>
          <w:sz w:val="28"/>
          <w:szCs w:val="28"/>
          <w:lang w:val="uk-UA"/>
        </w:rPr>
      </w:pPr>
      <w:r w:rsidRPr="00A95D2B">
        <w:rPr>
          <w:rFonts w:ascii="Times New Roman" w:hAnsi="Times New Roman" w:cs="Times New Roman"/>
          <w:sz w:val="28"/>
          <w:szCs w:val="28"/>
          <w:lang w:val="uk-UA"/>
        </w:rPr>
        <w:t>5. У підручниках</w:t>
      </w:r>
      <w:r w:rsidR="00EC1F44" w:rsidRPr="00A95D2B">
        <w:rPr>
          <w:rFonts w:ascii="Times New Roman" w:hAnsi="Times New Roman" w:cs="Times New Roman"/>
          <w:sz w:val="28"/>
          <w:szCs w:val="28"/>
          <w:lang w:val="uk-UA"/>
        </w:rPr>
        <w:t>/</w:t>
      </w:r>
      <w:r w:rsidR="00936981" w:rsidRPr="00A95D2B">
        <w:rPr>
          <w:rFonts w:ascii="Times New Roman" w:hAnsi="Times New Roman" w:cs="Times New Roman"/>
          <w:sz w:val="28"/>
          <w:szCs w:val="28"/>
          <w:lang w:val="uk-UA"/>
        </w:rPr>
        <w:t xml:space="preserve">посібниках </w:t>
      </w:r>
      <w:r w:rsidRPr="00A95D2B">
        <w:rPr>
          <w:rFonts w:ascii="Times New Roman" w:hAnsi="Times New Roman" w:cs="Times New Roman"/>
          <w:sz w:val="28"/>
          <w:szCs w:val="28"/>
          <w:lang w:val="uk-UA"/>
        </w:rPr>
        <w:t>з у</w:t>
      </w:r>
      <w:r w:rsidRPr="00A95D2B">
        <w:rPr>
          <w:rFonts w:ascii="Times New Roman" w:hAnsi="Times New Roman" w:cs="Times New Roman"/>
          <w:bCs/>
          <w:sz w:val="28"/>
          <w:szCs w:val="28"/>
          <w:lang w:val="uk-UA"/>
        </w:rPr>
        <w:t xml:space="preserve">країнської мови для здобувачів початкової освіти, які </w:t>
      </w:r>
      <w:r w:rsidRPr="00A95D2B">
        <w:rPr>
          <w:rFonts w:ascii="Times New Roman" w:hAnsi="Times New Roman" w:cs="Times New Roman"/>
          <w:color w:val="000000"/>
          <w:sz w:val="28"/>
          <w:szCs w:val="28"/>
          <w:shd w:val="clear" w:color="auto" w:fill="FFFFFF"/>
          <w:lang w:val="uk-UA"/>
        </w:rPr>
        <w:t>одночасно з державною мовою</w:t>
      </w:r>
      <w:r w:rsidRPr="00A95D2B">
        <w:rPr>
          <w:rFonts w:ascii="Times New Roman" w:hAnsi="Times New Roman" w:cs="Times New Roman"/>
          <w:bCs/>
          <w:sz w:val="28"/>
          <w:szCs w:val="28"/>
          <w:lang w:val="uk-UA"/>
        </w:rPr>
        <w:t xml:space="preserve"> навчаються мовами національних меншин або корінних народів, обов’язково має бути словник.</w:t>
      </w:r>
    </w:p>
    <w:p w14:paraId="5D6EA127" w14:textId="77777777" w:rsidR="00F8459E" w:rsidRPr="00A95D2B" w:rsidRDefault="00F8459E" w:rsidP="000F4F9E">
      <w:pPr>
        <w:spacing w:after="0" w:line="240" w:lineRule="auto"/>
        <w:ind w:firstLine="709"/>
        <w:jc w:val="both"/>
        <w:rPr>
          <w:rFonts w:ascii="Times New Roman" w:hAnsi="Times New Roman" w:cs="Times New Roman"/>
          <w:bCs/>
          <w:sz w:val="28"/>
          <w:szCs w:val="28"/>
          <w:lang w:val="uk-UA"/>
        </w:rPr>
      </w:pPr>
    </w:p>
    <w:p w14:paraId="71454CB5" w14:textId="0031C2A1" w:rsidR="003E6677" w:rsidRPr="00A95D2B" w:rsidRDefault="003E6677" w:rsidP="000F4F9E">
      <w:pPr>
        <w:spacing w:after="0" w:line="240" w:lineRule="auto"/>
        <w:ind w:firstLine="709"/>
        <w:jc w:val="both"/>
        <w:rPr>
          <w:rFonts w:ascii="Times New Roman" w:hAnsi="Times New Roman" w:cs="Times New Roman"/>
          <w:sz w:val="28"/>
          <w:szCs w:val="28"/>
          <w:shd w:val="clear" w:color="auto" w:fill="FFFFFF"/>
          <w:lang w:val="uk-UA"/>
        </w:rPr>
      </w:pPr>
      <w:r w:rsidRPr="00A95D2B">
        <w:rPr>
          <w:rFonts w:ascii="Times New Roman" w:hAnsi="Times New Roman" w:cs="Times New Roman"/>
          <w:sz w:val="28"/>
          <w:szCs w:val="28"/>
          <w:shd w:val="clear" w:color="auto" w:fill="FFFFFF"/>
          <w:lang w:val="uk-UA"/>
        </w:rPr>
        <w:t>6. Підручники з української літератури, зарубіжної літератури</w:t>
      </w:r>
      <w:r w:rsidRPr="00A95D2B">
        <w:rPr>
          <w:rFonts w:ascii="Times New Roman" w:hAnsi="Times New Roman" w:cs="Times New Roman"/>
          <w:color w:val="FF0000"/>
          <w:sz w:val="28"/>
          <w:szCs w:val="28"/>
          <w:shd w:val="clear" w:color="auto" w:fill="FFFFFF"/>
          <w:lang w:val="uk-UA"/>
        </w:rPr>
        <w:t xml:space="preserve"> </w:t>
      </w:r>
      <w:r w:rsidRPr="00A95D2B">
        <w:rPr>
          <w:rFonts w:ascii="Times New Roman" w:hAnsi="Times New Roman" w:cs="Times New Roman"/>
          <w:sz w:val="28"/>
          <w:szCs w:val="28"/>
          <w:shd w:val="clear" w:color="auto" w:fill="FFFFFF"/>
          <w:lang w:val="uk-UA"/>
        </w:rPr>
        <w:t xml:space="preserve">та літератур національних меншин </w:t>
      </w:r>
      <w:r w:rsidR="00E930A6" w:rsidRPr="00A95D2B">
        <w:rPr>
          <w:rFonts w:ascii="Times New Roman" w:hAnsi="Times New Roman" w:cs="Times New Roman"/>
          <w:sz w:val="28"/>
          <w:szCs w:val="28"/>
          <w:shd w:val="clear" w:color="auto" w:fill="FFFFFF"/>
          <w:lang w:val="uk-UA"/>
        </w:rPr>
        <w:t xml:space="preserve">(або відповідних інтегрованих курсів) </w:t>
      </w:r>
      <w:r w:rsidRPr="00A95D2B">
        <w:rPr>
          <w:rFonts w:ascii="Times New Roman" w:hAnsi="Times New Roman" w:cs="Times New Roman"/>
          <w:sz w:val="28"/>
          <w:szCs w:val="28"/>
          <w:shd w:val="clear" w:color="auto" w:fill="FFFFFF"/>
          <w:lang w:val="uk-UA"/>
        </w:rPr>
        <w:t>мають містити тексти та/або уривки текстів літературно-художніх творів, обсяг яких для 10, 11(12) класів ЗЗСО не може перевищувати тридцяти відсотків від загального обсягу підручника.</w:t>
      </w:r>
    </w:p>
    <w:p w14:paraId="559F1CBC" w14:textId="77777777" w:rsidR="00B46CDF" w:rsidRPr="00A95D2B" w:rsidRDefault="00B46CDF" w:rsidP="000F4F9E">
      <w:pPr>
        <w:spacing w:after="0" w:line="240" w:lineRule="auto"/>
        <w:ind w:firstLine="709"/>
        <w:jc w:val="both"/>
        <w:rPr>
          <w:rFonts w:ascii="Times New Roman" w:hAnsi="Times New Roman" w:cs="Times New Roman"/>
          <w:sz w:val="28"/>
          <w:szCs w:val="28"/>
          <w:lang w:val="uk-UA"/>
        </w:rPr>
      </w:pPr>
    </w:p>
    <w:p w14:paraId="541E325C" w14:textId="204F4210" w:rsidR="006C0D6A" w:rsidRPr="00A95D2B" w:rsidRDefault="000C46B9"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7</w:t>
      </w:r>
      <w:r w:rsidR="00B46CDF" w:rsidRPr="00A95D2B">
        <w:rPr>
          <w:rFonts w:ascii="Times New Roman" w:hAnsi="Times New Roman" w:cs="Times New Roman"/>
          <w:sz w:val="28"/>
          <w:szCs w:val="28"/>
          <w:lang w:val="uk-UA"/>
        </w:rPr>
        <w:t xml:space="preserve">. </w:t>
      </w:r>
      <w:r w:rsidR="006C0D6A" w:rsidRPr="00A95D2B">
        <w:rPr>
          <w:rFonts w:ascii="Times New Roman" w:hAnsi="Times New Roman" w:cs="Times New Roman"/>
          <w:sz w:val="28"/>
          <w:szCs w:val="28"/>
          <w:lang w:val="uk-UA"/>
        </w:rPr>
        <w:t>Для участі у Конкурсі Учасник має подати до Конкурсної установи комплект конкурсних матеріалів:</w:t>
      </w:r>
    </w:p>
    <w:p w14:paraId="257EDA00" w14:textId="0988F1C7"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 xml:space="preserve">лист-клопотання, у якому, зокрема, </w:t>
      </w:r>
      <w:r w:rsidRPr="00A95D2B">
        <w:rPr>
          <w:rFonts w:ascii="Times New Roman" w:hAnsi="Times New Roman" w:cs="Times New Roman"/>
          <w:sz w:val="28"/>
          <w:szCs w:val="28"/>
          <w:lang w:val="uk-UA" w:eastAsia="ru-RU"/>
        </w:rPr>
        <w:t xml:space="preserve">надається згода передати на безоплатній основі МОН та </w:t>
      </w:r>
      <w:r w:rsidRPr="00A95D2B">
        <w:rPr>
          <w:rFonts w:ascii="Times New Roman" w:hAnsi="Times New Roman" w:cs="Times New Roman"/>
          <w:sz w:val="28"/>
          <w:szCs w:val="28"/>
          <w:lang w:val="uk-UA"/>
        </w:rPr>
        <w:t>Конкурсній установі</w:t>
      </w:r>
      <w:r w:rsidRPr="00A95D2B">
        <w:rPr>
          <w:rFonts w:ascii="Times New Roman" w:hAnsi="Times New Roman" w:cs="Times New Roman"/>
          <w:sz w:val="28"/>
          <w:szCs w:val="28"/>
          <w:lang w:val="uk-UA" w:eastAsia="ru-RU"/>
        </w:rPr>
        <w:t xml:space="preserve"> право на розміщення </w:t>
      </w:r>
      <w:r w:rsidRPr="00A95D2B">
        <w:rPr>
          <w:rFonts w:ascii="Times New Roman" w:hAnsi="Times New Roman" w:cs="Times New Roman"/>
          <w:sz w:val="28"/>
          <w:szCs w:val="28"/>
          <w:lang w:val="uk-UA"/>
        </w:rPr>
        <w:t>підручників</w:t>
      </w:r>
      <w:r w:rsidR="00EC1F44" w:rsidRPr="00A95D2B">
        <w:rPr>
          <w:rFonts w:ascii="Times New Roman" w:hAnsi="Times New Roman" w:cs="Times New Roman"/>
          <w:sz w:val="28"/>
          <w:szCs w:val="28"/>
          <w:lang w:val="uk-UA"/>
        </w:rPr>
        <w:t>/</w:t>
      </w:r>
      <w:r w:rsidRPr="00A95D2B">
        <w:rPr>
          <w:rFonts w:ascii="Times New Roman" w:hAnsi="Times New Roman" w:cs="Times New Roman"/>
          <w:sz w:val="28"/>
          <w:szCs w:val="28"/>
          <w:lang w:val="uk-UA"/>
        </w:rPr>
        <w:t>посібників</w:t>
      </w:r>
      <w:r w:rsidRPr="00A95D2B">
        <w:rPr>
          <w:rFonts w:ascii="Times New Roman" w:hAnsi="Times New Roman" w:cs="Times New Roman"/>
          <w:sz w:val="28"/>
          <w:szCs w:val="28"/>
          <w:shd w:val="clear" w:color="auto" w:fill="FFFFFF"/>
          <w:lang w:val="uk-UA"/>
        </w:rPr>
        <w:t xml:space="preserve"> </w:t>
      </w:r>
      <w:r w:rsidR="00693165" w:rsidRPr="00A95D2B">
        <w:rPr>
          <w:rFonts w:ascii="Times New Roman" w:hAnsi="Times New Roman" w:cs="Times New Roman"/>
          <w:sz w:val="28"/>
          <w:szCs w:val="28"/>
          <w:lang w:val="uk-UA" w:eastAsia="ru-RU"/>
        </w:rPr>
        <w:t xml:space="preserve">в електронному вигляді </w:t>
      </w:r>
      <w:r w:rsidRPr="00A95D2B">
        <w:rPr>
          <w:rFonts w:ascii="Times New Roman" w:hAnsi="Times New Roman" w:cs="Times New Roman"/>
          <w:sz w:val="28"/>
          <w:szCs w:val="28"/>
          <w:lang w:val="uk-UA" w:eastAsia="ru-RU"/>
        </w:rPr>
        <w:t xml:space="preserve">у форматі </w:t>
      </w:r>
      <w:r w:rsidR="00664BB5" w:rsidRPr="00A95D2B">
        <w:rPr>
          <w:rFonts w:ascii="Times New Roman" w:hAnsi="Times New Roman" w:cs="Times New Roman"/>
          <w:sz w:val="28"/>
          <w:szCs w:val="28"/>
          <w:lang w:val="uk-UA" w:eastAsia="ru-RU"/>
        </w:rPr>
        <w:t>pdf (для підручників</w:t>
      </w:r>
      <w:r w:rsidR="00083761" w:rsidRPr="00A95D2B">
        <w:rPr>
          <w:rFonts w:ascii="Times New Roman" w:hAnsi="Times New Roman" w:cs="Times New Roman"/>
          <w:sz w:val="28"/>
          <w:szCs w:val="28"/>
          <w:lang w:val="uk-UA" w:eastAsia="ru-RU"/>
        </w:rPr>
        <w:t>/посібників</w:t>
      </w:r>
      <w:r w:rsidR="00664BB5" w:rsidRPr="00A95D2B">
        <w:rPr>
          <w:rFonts w:ascii="Times New Roman" w:hAnsi="Times New Roman" w:cs="Times New Roman"/>
          <w:sz w:val="28"/>
          <w:szCs w:val="28"/>
          <w:lang w:val="uk-UA" w:eastAsia="ru-RU"/>
        </w:rPr>
        <w:t xml:space="preserve"> </w:t>
      </w:r>
      <w:r w:rsidR="00664BB5" w:rsidRPr="00A95D2B">
        <w:rPr>
          <w:rFonts w:ascii="Times New Roman" w:hAnsi="Times New Roman" w:cs="Times New Roman"/>
          <w:sz w:val="28"/>
          <w:szCs w:val="28"/>
          <w:lang w:val="uk-UA"/>
        </w:rPr>
        <w:t>з іноземних мов та української мови для класів (груп) з навчанням мовами національних меншин</w:t>
      </w:r>
      <w:r w:rsidR="00664BB5" w:rsidRPr="00A95D2B">
        <w:rPr>
          <w:rFonts w:ascii="Times New Roman" w:hAnsi="Times New Roman" w:cs="Times New Roman"/>
          <w:bCs/>
          <w:sz w:val="28"/>
          <w:szCs w:val="28"/>
          <w:lang w:val="uk-UA"/>
        </w:rPr>
        <w:t xml:space="preserve"> </w:t>
      </w:r>
      <w:r w:rsidR="00664BB5" w:rsidRPr="00A95D2B">
        <w:rPr>
          <w:rFonts w:ascii="Times New Roman" w:hAnsi="Times New Roman" w:cs="Times New Roman"/>
          <w:sz w:val="28"/>
          <w:szCs w:val="28"/>
          <w:lang w:val="uk-UA"/>
        </w:rPr>
        <w:t xml:space="preserve">у комплекті з аудіосупроводом у форматі mp3) </w:t>
      </w:r>
      <w:r w:rsidRPr="00A95D2B">
        <w:rPr>
          <w:rFonts w:ascii="Times New Roman" w:hAnsi="Times New Roman" w:cs="Times New Roman"/>
          <w:sz w:val="28"/>
          <w:szCs w:val="28"/>
          <w:lang w:val="uk-UA" w:eastAsia="ru-RU"/>
        </w:rPr>
        <w:t xml:space="preserve">на </w:t>
      </w:r>
      <w:r w:rsidRPr="00A95D2B">
        <w:rPr>
          <w:rFonts w:ascii="Times New Roman" w:hAnsi="Times New Roman" w:cs="Times New Roman"/>
          <w:sz w:val="28"/>
          <w:szCs w:val="28"/>
          <w:lang w:val="uk-UA"/>
        </w:rPr>
        <w:t xml:space="preserve">офіційному </w:t>
      </w:r>
      <w:r w:rsidR="00EA7CBD" w:rsidRPr="00A95D2B">
        <w:rPr>
          <w:rFonts w:ascii="Times New Roman" w:hAnsi="Times New Roman" w:cs="Times New Roman"/>
          <w:sz w:val="28"/>
          <w:szCs w:val="28"/>
          <w:lang w:val="uk-UA"/>
        </w:rPr>
        <w:t>вебсайті</w:t>
      </w:r>
      <w:r w:rsidRPr="00A95D2B">
        <w:rPr>
          <w:rFonts w:ascii="Times New Roman" w:hAnsi="Times New Roman" w:cs="Times New Roman"/>
          <w:sz w:val="28"/>
          <w:szCs w:val="28"/>
          <w:lang w:val="uk-UA"/>
        </w:rPr>
        <w:t xml:space="preserve"> МОН, </w:t>
      </w:r>
      <w:r w:rsidR="00EA7CBD" w:rsidRPr="00A95D2B">
        <w:rPr>
          <w:rFonts w:ascii="Times New Roman" w:hAnsi="Times New Roman" w:cs="Times New Roman"/>
          <w:sz w:val="28"/>
          <w:szCs w:val="28"/>
          <w:lang w:val="uk-UA"/>
        </w:rPr>
        <w:t>вебсайті</w:t>
      </w:r>
      <w:r w:rsidRPr="00A95D2B">
        <w:rPr>
          <w:rFonts w:ascii="Times New Roman" w:hAnsi="Times New Roman" w:cs="Times New Roman"/>
          <w:sz w:val="28"/>
          <w:szCs w:val="28"/>
          <w:lang w:val="uk-UA"/>
        </w:rPr>
        <w:t xml:space="preserve"> Конкурсної установи</w:t>
      </w:r>
      <w:r w:rsidR="00B06A60"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eastAsia="ru-RU"/>
        </w:rPr>
        <w:t xml:space="preserve">для безоплатного </w:t>
      </w:r>
      <w:r w:rsidR="00F47C63" w:rsidRPr="00A95D2B">
        <w:rPr>
          <w:rFonts w:ascii="Times New Roman" w:hAnsi="Times New Roman" w:cs="Times New Roman"/>
          <w:sz w:val="28"/>
          <w:szCs w:val="28"/>
          <w:lang w:val="uk-UA" w:eastAsia="ru-RU"/>
        </w:rPr>
        <w:t>доступу користувачам</w:t>
      </w:r>
      <w:r w:rsidRPr="00A95D2B">
        <w:rPr>
          <w:rFonts w:ascii="Times New Roman" w:hAnsi="Times New Roman" w:cs="Times New Roman"/>
          <w:sz w:val="28"/>
          <w:szCs w:val="28"/>
          <w:lang w:val="uk-UA" w:eastAsia="ru-RU"/>
        </w:rPr>
        <w:t xml:space="preserve"> мережі Інтернет строком на п’ять років;</w:t>
      </w:r>
    </w:p>
    <w:p w14:paraId="0E7DFF08" w14:textId="62D094C9" w:rsidR="006C0D6A" w:rsidRPr="00A95D2B" w:rsidRDefault="006C0D6A" w:rsidP="000F4F9E">
      <w:pPr>
        <w:shd w:val="clear" w:color="auto" w:fill="FFFFFF"/>
        <w:spacing w:after="0" w:line="240" w:lineRule="auto"/>
        <w:ind w:firstLine="709"/>
        <w:jc w:val="both"/>
        <w:rPr>
          <w:rFonts w:ascii="Times New Roman" w:hAnsi="Times New Roman" w:cs="Times New Roman"/>
          <w:color w:val="000000"/>
          <w:sz w:val="28"/>
          <w:szCs w:val="28"/>
          <w:lang w:val="uk-UA"/>
        </w:rPr>
      </w:pPr>
      <w:r w:rsidRPr="00A95D2B">
        <w:rPr>
          <w:rFonts w:ascii="Times New Roman" w:hAnsi="Times New Roman" w:cs="Times New Roman"/>
          <w:color w:val="000000"/>
          <w:sz w:val="28"/>
          <w:szCs w:val="28"/>
          <w:lang w:val="uk-UA"/>
        </w:rPr>
        <w:t xml:space="preserve">копію </w:t>
      </w:r>
      <w:r w:rsidR="00B46CDF" w:rsidRPr="00A95D2B">
        <w:rPr>
          <w:rFonts w:ascii="Times New Roman" w:hAnsi="Times New Roman" w:cs="Times New Roman"/>
          <w:color w:val="000000"/>
          <w:sz w:val="28"/>
          <w:szCs w:val="28"/>
          <w:lang w:val="uk-UA"/>
        </w:rPr>
        <w:t>документ</w:t>
      </w:r>
      <w:r w:rsidR="004F649D" w:rsidRPr="00A95D2B">
        <w:rPr>
          <w:rFonts w:ascii="Times New Roman" w:hAnsi="Times New Roman" w:cs="Times New Roman"/>
          <w:color w:val="000000"/>
          <w:sz w:val="28"/>
          <w:szCs w:val="28"/>
          <w:lang w:val="uk-UA"/>
        </w:rPr>
        <w:t>а</w:t>
      </w:r>
      <w:r w:rsidRPr="00A95D2B">
        <w:rPr>
          <w:rFonts w:ascii="Times New Roman" w:hAnsi="Times New Roman" w:cs="Times New Roman"/>
          <w:color w:val="000000"/>
          <w:sz w:val="28"/>
          <w:szCs w:val="28"/>
          <w:lang w:val="uk-UA"/>
        </w:rPr>
        <w:t xml:space="preserve">, яким </w:t>
      </w:r>
      <w:r w:rsidRPr="00A95D2B">
        <w:rPr>
          <w:rFonts w:ascii="Times New Roman" w:hAnsi="Times New Roman" w:cs="Times New Roman"/>
          <w:sz w:val="28"/>
          <w:szCs w:val="28"/>
          <w:lang w:val="uk-UA"/>
        </w:rPr>
        <w:t>підручнику</w:t>
      </w:r>
      <w:r w:rsidR="00EC1F44" w:rsidRPr="00A95D2B">
        <w:rPr>
          <w:rFonts w:ascii="Times New Roman" w:hAnsi="Times New Roman" w:cs="Times New Roman"/>
          <w:sz w:val="28"/>
          <w:szCs w:val="28"/>
          <w:lang w:val="uk-UA"/>
        </w:rPr>
        <w:t>/</w:t>
      </w:r>
      <w:r w:rsidRPr="00A95D2B">
        <w:rPr>
          <w:rFonts w:ascii="Times New Roman" w:hAnsi="Times New Roman" w:cs="Times New Roman"/>
          <w:sz w:val="28"/>
          <w:szCs w:val="28"/>
          <w:lang w:val="uk-UA"/>
        </w:rPr>
        <w:t>посібнику</w:t>
      </w:r>
      <w:r w:rsidRPr="00A95D2B">
        <w:rPr>
          <w:rFonts w:ascii="Times New Roman" w:hAnsi="Times New Roman" w:cs="Times New Roman"/>
          <w:color w:val="000000"/>
          <w:sz w:val="28"/>
          <w:szCs w:val="28"/>
          <w:lang w:val="uk-UA"/>
        </w:rPr>
        <w:t xml:space="preserve"> надано відповідний гриф;</w:t>
      </w:r>
    </w:p>
    <w:p w14:paraId="72E04BC1" w14:textId="3308B923" w:rsidR="00664BB5" w:rsidRPr="00A95D2B" w:rsidRDefault="00664BB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примірник </w:t>
      </w:r>
      <w:r w:rsidR="00EC1F44" w:rsidRPr="00A95D2B">
        <w:rPr>
          <w:rFonts w:ascii="Times New Roman" w:hAnsi="Times New Roman" w:cs="Times New Roman"/>
          <w:sz w:val="28"/>
          <w:szCs w:val="28"/>
          <w:lang w:val="uk-UA"/>
        </w:rPr>
        <w:t>підручника/посібника</w:t>
      </w:r>
      <w:r w:rsidR="00D10DB0" w:rsidRPr="00A95D2B">
        <w:rPr>
          <w:rFonts w:ascii="Times New Roman" w:hAnsi="Times New Roman" w:cs="Times New Roman"/>
          <w:sz w:val="28"/>
          <w:szCs w:val="28"/>
          <w:lang w:val="uk-UA"/>
        </w:rPr>
        <w:t xml:space="preserve"> </w:t>
      </w:r>
      <w:r w:rsidR="00AE1CA6" w:rsidRPr="00A95D2B">
        <w:rPr>
          <w:rFonts w:ascii="Times New Roman" w:hAnsi="Times New Roman" w:cs="Times New Roman"/>
          <w:sz w:val="28"/>
          <w:szCs w:val="28"/>
          <w:lang w:val="uk-UA"/>
        </w:rPr>
        <w:t xml:space="preserve">у комплекті з проєктом обкладинки </w:t>
      </w:r>
      <w:r w:rsidRPr="00A95D2B">
        <w:rPr>
          <w:rFonts w:ascii="Times New Roman" w:hAnsi="Times New Roman" w:cs="Times New Roman"/>
          <w:sz w:val="28"/>
          <w:szCs w:val="28"/>
          <w:lang w:val="uk-UA"/>
        </w:rPr>
        <w:t>на паперовому носії</w:t>
      </w:r>
      <w:r w:rsidR="00AE1CA6" w:rsidRPr="00A95D2B">
        <w:rPr>
          <w:rFonts w:ascii="Times New Roman" w:hAnsi="Times New Roman" w:cs="Times New Roman"/>
          <w:sz w:val="28"/>
          <w:szCs w:val="28"/>
          <w:lang w:val="uk-UA"/>
        </w:rPr>
        <w:t>, прошитий згідно норм діловодства,</w:t>
      </w:r>
      <w:r w:rsidRPr="00A95D2B">
        <w:rPr>
          <w:rFonts w:ascii="Times New Roman" w:hAnsi="Times New Roman" w:cs="Times New Roman"/>
          <w:sz w:val="28"/>
          <w:szCs w:val="28"/>
          <w:lang w:val="uk-UA"/>
        </w:rPr>
        <w:t xml:space="preserve"> з переліку назв підручників</w:t>
      </w:r>
      <w:r w:rsidR="00EC1F44" w:rsidRPr="00A95D2B">
        <w:rPr>
          <w:rFonts w:ascii="Times New Roman" w:hAnsi="Times New Roman" w:cs="Times New Roman"/>
          <w:sz w:val="28"/>
          <w:szCs w:val="28"/>
          <w:lang w:val="uk-UA"/>
        </w:rPr>
        <w:t>/посібників</w:t>
      </w:r>
      <w:r w:rsidRPr="00A95D2B">
        <w:rPr>
          <w:rFonts w:ascii="Times New Roman" w:hAnsi="Times New Roman" w:cs="Times New Roman"/>
          <w:sz w:val="28"/>
          <w:szCs w:val="28"/>
          <w:lang w:val="uk-UA"/>
        </w:rPr>
        <w:t xml:space="preserve">, з яких оголошується Конкурс; </w:t>
      </w:r>
    </w:p>
    <w:p w14:paraId="52ABF687" w14:textId="44A4628C" w:rsidR="00664BB5" w:rsidRPr="00A95D2B" w:rsidRDefault="00664BB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електронну версію </w:t>
      </w:r>
      <w:r w:rsidR="00EC1F44" w:rsidRPr="00A95D2B">
        <w:rPr>
          <w:rFonts w:ascii="Times New Roman" w:hAnsi="Times New Roman" w:cs="Times New Roman"/>
          <w:sz w:val="28"/>
          <w:szCs w:val="28"/>
          <w:lang w:val="uk-UA"/>
        </w:rPr>
        <w:t>підручника/посібника</w:t>
      </w:r>
      <w:r w:rsidR="00AE1CA6" w:rsidRPr="00A95D2B">
        <w:rPr>
          <w:rFonts w:ascii="Times New Roman" w:hAnsi="Times New Roman" w:cs="Times New Roman"/>
          <w:sz w:val="28"/>
          <w:szCs w:val="28"/>
          <w:lang w:val="uk-UA"/>
        </w:rPr>
        <w:t xml:space="preserve"> у комплекті з проєктом обкладинки</w:t>
      </w:r>
      <w:r w:rsidRPr="00A95D2B">
        <w:rPr>
          <w:rFonts w:ascii="Times New Roman" w:hAnsi="Times New Roman" w:cs="Times New Roman"/>
          <w:sz w:val="28"/>
          <w:szCs w:val="28"/>
          <w:lang w:val="uk-UA"/>
        </w:rPr>
        <w:t>, поданого на паперовому носії;</w:t>
      </w:r>
    </w:p>
    <w:p w14:paraId="172BAB4B" w14:textId="3F8763EF" w:rsidR="00664BB5" w:rsidRPr="00A95D2B" w:rsidRDefault="00664BB5"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аудіосупровід (для підручників</w:t>
      </w:r>
      <w:r w:rsidR="00EC1F44" w:rsidRPr="00A95D2B">
        <w:rPr>
          <w:rFonts w:ascii="Times New Roman" w:hAnsi="Times New Roman" w:cs="Times New Roman"/>
          <w:sz w:val="28"/>
          <w:szCs w:val="28"/>
          <w:lang w:val="uk-UA"/>
        </w:rPr>
        <w:t>/посібників</w:t>
      </w:r>
      <w:r w:rsidRPr="00A95D2B">
        <w:rPr>
          <w:rFonts w:ascii="Times New Roman" w:hAnsi="Times New Roman" w:cs="Times New Roman"/>
          <w:sz w:val="28"/>
          <w:szCs w:val="28"/>
          <w:lang w:val="uk-UA"/>
        </w:rPr>
        <w:t xml:space="preserve"> з іноземних мов та української мови для класів (груп) з навчанням мовами національних меншин);</w:t>
      </w:r>
    </w:p>
    <w:p w14:paraId="3A1EDC21" w14:textId="0728CCB7" w:rsidR="006C0D6A" w:rsidRPr="00A95D2B" w:rsidRDefault="006C0D6A" w:rsidP="000F4F9E">
      <w:pPr>
        <w:pStyle w:val="rvps2"/>
        <w:shd w:val="clear" w:color="auto" w:fill="FFFFFF"/>
        <w:spacing w:after="0"/>
        <w:ind w:firstLine="709"/>
        <w:rPr>
          <w:rFonts w:cs="Times New Roman"/>
          <w:sz w:val="28"/>
          <w:szCs w:val="28"/>
          <w:lang w:val="uk-UA"/>
        </w:rPr>
      </w:pPr>
      <w:r w:rsidRPr="00A95D2B">
        <w:rPr>
          <w:rFonts w:cs="Times New Roman"/>
          <w:sz w:val="28"/>
          <w:szCs w:val="28"/>
          <w:lang w:val="uk-UA"/>
        </w:rPr>
        <w:lastRenderedPageBreak/>
        <w:t>відомості про автора (співавторів) (прізвище, ім’я, по батькові, місце роботи, посада, науковий ступінь (за наявнос</w:t>
      </w:r>
      <w:r w:rsidR="002B4188" w:rsidRPr="00A95D2B">
        <w:rPr>
          <w:rFonts w:cs="Times New Roman"/>
          <w:sz w:val="28"/>
          <w:szCs w:val="28"/>
          <w:lang w:val="uk-UA"/>
        </w:rPr>
        <w:t>ті), вчене звання (за наявності</w:t>
      </w:r>
      <w:r w:rsidRPr="00A95D2B">
        <w:rPr>
          <w:rFonts w:cs="Times New Roman"/>
          <w:sz w:val="28"/>
          <w:szCs w:val="28"/>
          <w:lang w:val="uk-UA"/>
        </w:rPr>
        <w:t>)</w:t>
      </w:r>
      <w:r w:rsidR="00034E2D" w:rsidRPr="00A95D2B">
        <w:rPr>
          <w:rFonts w:cs="Times New Roman"/>
          <w:sz w:val="28"/>
          <w:szCs w:val="28"/>
          <w:lang w:val="uk-UA"/>
        </w:rPr>
        <w:t>)</w:t>
      </w:r>
      <w:r w:rsidRPr="00A95D2B">
        <w:rPr>
          <w:rFonts w:cs="Times New Roman"/>
          <w:sz w:val="28"/>
          <w:szCs w:val="28"/>
          <w:lang w:val="uk-UA"/>
        </w:rPr>
        <w:t xml:space="preserve">. У разі подання комплекту конкурсних матеріалів автором (співавторами) подається письмова заява, в якій Учасник гарантує, що виключне майнове право на використання </w:t>
      </w:r>
      <w:r w:rsidR="00EC1F44" w:rsidRPr="00A95D2B">
        <w:rPr>
          <w:rFonts w:cs="Times New Roman"/>
          <w:sz w:val="28"/>
          <w:szCs w:val="28"/>
          <w:lang w:val="uk-UA"/>
        </w:rPr>
        <w:t>підручника/посібника</w:t>
      </w:r>
      <w:r w:rsidR="00154CCC" w:rsidRPr="00A95D2B">
        <w:rPr>
          <w:rFonts w:cs="Times New Roman"/>
          <w:sz w:val="28"/>
          <w:szCs w:val="28"/>
          <w:lang w:val="uk-UA"/>
        </w:rPr>
        <w:t xml:space="preserve"> </w:t>
      </w:r>
      <w:r w:rsidRPr="00A95D2B">
        <w:rPr>
          <w:rFonts w:cs="Times New Roman"/>
          <w:sz w:val="28"/>
          <w:szCs w:val="28"/>
          <w:lang w:val="uk-UA"/>
        </w:rPr>
        <w:t>не передано іншим особам;</w:t>
      </w:r>
    </w:p>
    <w:p w14:paraId="4CEF9E20" w14:textId="1C6F3F00" w:rsidR="006C0D6A"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відомості про фізичну особу (у разі подання комплекту конкурсних матеріалів фізичною особою) (прізвище, ім’я, по батькові, місце проживання, електронна адреса, місце роботи, посада, науковий ступінь (за наявності), вчене звання (за наявності), номери контактних телефонів), яка має виключне майнове право на використання </w:t>
      </w:r>
      <w:r w:rsidR="00EC1F44" w:rsidRPr="00A95D2B">
        <w:rPr>
          <w:rFonts w:ascii="Times New Roman" w:hAnsi="Times New Roman" w:cs="Times New Roman"/>
          <w:sz w:val="28"/>
          <w:szCs w:val="28"/>
          <w:lang w:val="uk-UA"/>
        </w:rPr>
        <w:t>підручника/посібника</w:t>
      </w:r>
      <w:r w:rsidRPr="00A95D2B">
        <w:rPr>
          <w:rFonts w:ascii="Times New Roman" w:hAnsi="Times New Roman" w:cs="Times New Roman"/>
          <w:sz w:val="28"/>
          <w:szCs w:val="28"/>
          <w:lang w:val="uk-UA"/>
        </w:rPr>
        <w:t>, а також копію документа, що підтверджує наявність зазначених пр</w:t>
      </w:r>
      <w:r w:rsidR="008928CE" w:rsidRPr="00A95D2B">
        <w:rPr>
          <w:rFonts w:ascii="Times New Roman" w:hAnsi="Times New Roman" w:cs="Times New Roman"/>
          <w:sz w:val="28"/>
          <w:szCs w:val="28"/>
          <w:lang w:val="uk-UA"/>
        </w:rPr>
        <w:t>ав (крім авторів (співавторів</w:t>
      </w:r>
      <w:r w:rsidR="00034E2D" w:rsidRPr="00A95D2B">
        <w:rPr>
          <w:rFonts w:ascii="Times New Roman" w:hAnsi="Times New Roman" w:cs="Times New Roman"/>
          <w:sz w:val="28"/>
          <w:szCs w:val="28"/>
          <w:lang w:val="uk-UA"/>
        </w:rPr>
        <w:t>)</w:t>
      </w:r>
      <w:r w:rsidR="002B4188" w:rsidRPr="00A95D2B">
        <w:rPr>
          <w:rFonts w:ascii="Times New Roman" w:hAnsi="Times New Roman" w:cs="Times New Roman"/>
          <w:sz w:val="28"/>
          <w:szCs w:val="28"/>
          <w:lang w:val="uk-UA"/>
        </w:rPr>
        <w:t>;</w:t>
      </w:r>
    </w:p>
    <w:p w14:paraId="4EDA3460" w14:textId="541615E5" w:rsidR="00D10DB0"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відомості про юридичну особу (у разі подання комплекту конкурсних матеріалів юридичною особою) (повне найменування, код ЄДРПОУ, місцезнаходження, контактні телефони, електронна адреса, прізвище, ім’я, по батькові керівника), </w:t>
      </w:r>
      <w:r w:rsidRPr="00A95D2B">
        <w:rPr>
          <w:rFonts w:ascii="Times New Roman" w:hAnsi="Times New Roman" w:cs="Times New Roman"/>
          <w:sz w:val="28"/>
          <w:szCs w:val="28"/>
          <w:lang w:val="uk-UA" w:eastAsia="ru-RU"/>
        </w:rPr>
        <w:t xml:space="preserve">а </w:t>
      </w:r>
      <w:r w:rsidR="00034E2D" w:rsidRPr="00A95D2B">
        <w:rPr>
          <w:rFonts w:ascii="Times New Roman" w:hAnsi="Times New Roman" w:cs="Times New Roman"/>
          <w:sz w:val="28"/>
          <w:szCs w:val="28"/>
          <w:lang w:val="uk-UA" w:eastAsia="ru-RU"/>
        </w:rPr>
        <w:t>також копію договору про передання</w:t>
      </w:r>
      <w:r w:rsidRPr="00A95D2B">
        <w:rPr>
          <w:rFonts w:ascii="Times New Roman" w:hAnsi="Times New Roman" w:cs="Times New Roman"/>
          <w:sz w:val="28"/>
          <w:szCs w:val="28"/>
          <w:lang w:val="uk-UA" w:eastAsia="ru-RU"/>
        </w:rPr>
        <w:t xml:space="preserve"> виключного майнового права на використання </w:t>
      </w:r>
      <w:r w:rsidR="00EC1F44" w:rsidRPr="00A95D2B">
        <w:rPr>
          <w:rFonts w:ascii="Times New Roman" w:hAnsi="Times New Roman" w:cs="Times New Roman"/>
          <w:sz w:val="28"/>
          <w:szCs w:val="28"/>
          <w:lang w:val="uk-UA"/>
        </w:rPr>
        <w:t>підручника/посібника</w:t>
      </w:r>
      <w:r w:rsidR="00651773" w:rsidRPr="00A95D2B">
        <w:rPr>
          <w:rFonts w:ascii="Times New Roman" w:hAnsi="Times New Roman" w:cs="Times New Roman"/>
          <w:sz w:val="28"/>
          <w:szCs w:val="28"/>
          <w:lang w:val="uk-UA"/>
        </w:rPr>
        <w:t>;</w:t>
      </w:r>
    </w:p>
    <w:p w14:paraId="6E52DFCF" w14:textId="1CE51284" w:rsidR="00651773" w:rsidRPr="00A95D2B" w:rsidRDefault="00651773" w:rsidP="00651773">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договір про надання послуг з проведення дизайнерської експертизи підручника/посібника у двох примірниках, підписаних учасником Конкурсу або уповноваженою ним особою.</w:t>
      </w:r>
    </w:p>
    <w:p w14:paraId="439785D4" w14:textId="38BD06D1" w:rsidR="006C0D6A" w:rsidRPr="00A95D2B" w:rsidRDefault="006C0D6A"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 xml:space="preserve">Обробка персональних даних Учасників здійснюється з дотриманням вимог </w:t>
      </w:r>
      <w:hyperlink r:id="rId10" w:tgtFrame="_blank" w:history="1">
        <w:r w:rsidRPr="00A95D2B">
          <w:rPr>
            <w:rFonts w:ascii="Times New Roman" w:hAnsi="Times New Roman" w:cs="Times New Roman"/>
            <w:sz w:val="28"/>
            <w:szCs w:val="28"/>
            <w:lang w:val="uk-UA"/>
          </w:rPr>
          <w:t>Закону України</w:t>
        </w:r>
      </w:hyperlink>
      <w:r w:rsidRPr="00A95D2B">
        <w:rPr>
          <w:rFonts w:ascii="Times New Roman" w:hAnsi="Times New Roman" w:cs="Times New Roman"/>
          <w:sz w:val="28"/>
          <w:szCs w:val="28"/>
          <w:lang w:val="uk-UA"/>
        </w:rPr>
        <w:t xml:space="preserve"> «Про захист персональних даних».</w:t>
      </w:r>
    </w:p>
    <w:p w14:paraId="26F5FD32" w14:textId="77777777" w:rsidR="00B46CDF" w:rsidRPr="00A95D2B" w:rsidRDefault="00B46CDF" w:rsidP="000F4F9E">
      <w:pPr>
        <w:spacing w:after="0" w:line="240" w:lineRule="auto"/>
        <w:rPr>
          <w:rFonts w:ascii="Times New Roman" w:hAnsi="Times New Roman" w:cs="Times New Roman"/>
          <w:bCs/>
          <w:sz w:val="28"/>
          <w:szCs w:val="28"/>
          <w:lang w:val="uk-UA"/>
        </w:rPr>
      </w:pPr>
    </w:p>
    <w:p w14:paraId="45FF1F36" w14:textId="2C288E90" w:rsidR="006C0D6A" w:rsidRPr="00A95D2B" w:rsidRDefault="000C46B9"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8</w:t>
      </w:r>
      <w:r w:rsidR="00B46CDF" w:rsidRPr="00A95D2B">
        <w:rPr>
          <w:rFonts w:ascii="Times New Roman" w:hAnsi="Times New Roman" w:cs="Times New Roman"/>
          <w:sz w:val="28"/>
          <w:szCs w:val="28"/>
          <w:lang w:val="uk-UA" w:eastAsia="ru-RU"/>
        </w:rPr>
        <w:t xml:space="preserve">. </w:t>
      </w:r>
      <w:r w:rsidR="006C0D6A" w:rsidRPr="00A95D2B">
        <w:rPr>
          <w:rFonts w:ascii="Times New Roman" w:hAnsi="Times New Roman" w:cs="Times New Roman"/>
          <w:sz w:val="28"/>
          <w:szCs w:val="28"/>
          <w:lang w:val="uk-UA" w:eastAsia="ru-RU"/>
        </w:rPr>
        <w:t xml:space="preserve">Комплекти конкурсних матеріалів реєструються у день їх надходження і перевіряються Комісією ПККМ </w:t>
      </w:r>
      <w:r w:rsidR="00034E2D" w:rsidRPr="00A95D2B">
        <w:rPr>
          <w:rFonts w:ascii="Times New Roman" w:hAnsi="Times New Roman" w:cs="Times New Roman"/>
          <w:sz w:val="28"/>
          <w:szCs w:val="28"/>
          <w:lang w:val="uk-UA" w:eastAsia="ru-RU"/>
        </w:rPr>
        <w:t>щодо</w:t>
      </w:r>
      <w:r w:rsidR="006C0D6A" w:rsidRPr="00A95D2B">
        <w:rPr>
          <w:rFonts w:ascii="Times New Roman" w:hAnsi="Times New Roman" w:cs="Times New Roman"/>
          <w:sz w:val="28"/>
          <w:szCs w:val="28"/>
          <w:lang w:val="uk-UA" w:eastAsia="ru-RU"/>
        </w:rPr>
        <w:t xml:space="preserve"> їх відповідності </w:t>
      </w:r>
      <w:r w:rsidR="00AA4C2F" w:rsidRPr="00A95D2B">
        <w:rPr>
          <w:rFonts w:ascii="Times New Roman" w:hAnsi="Times New Roman" w:cs="Times New Roman"/>
          <w:sz w:val="28"/>
          <w:szCs w:val="28"/>
          <w:lang w:val="uk-UA"/>
        </w:rPr>
        <w:t xml:space="preserve">вимогам, зазначеним </w:t>
      </w:r>
      <w:r w:rsidR="004F649D" w:rsidRPr="00A95D2B">
        <w:rPr>
          <w:rFonts w:ascii="Times New Roman" w:hAnsi="Times New Roman" w:cs="Times New Roman"/>
          <w:sz w:val="28"/>
          <w:szCs w:val="28"/>
          <w:lang w:val="uk-UA"/>
        </w:rPr>
        <w:t xml:space="preserve">у пункті </w:t>
      </w:r>
      <w:r w:rsidR="005367C0" w:rsidRPr="00A95D2B">
        <w:rPr>
          <w:rFonts w:ascii="Times New Roman" w:hAnsi="Times New Roman" w:cs="Times New Roman"/>
          <w:sz w:val="28"/>
          <w:szCs w:val="28"/>
          <w:lang w:val="uk-UA"/>
        </w:rPr>
        <w:t xml:space="preserve">10 </w:t>
      </w:r>
      <w:r w:rsidR="004F649D" w:rsidRPr="00A95D2B">
        <w:rPr>
          <w:rFonts w:ascii="Times New Roman" w:hAnsi="Times New Roman" w:cs="Times New Roman"/>
          <w:sz w:val="28"/>
          <w:szCs w:val="28"/>
          <w:lang w:val="uk-UA"/>
        </w:rPr>
        <w:t xml:space="preserve">розділу І цього Порядку та </w:t>
      </w:r>
      <w:hyperlink r:id="rId11" w:anchor="n52" w:history="1">
        <w:r w:rsidR="004F649D" w:rsidRPr="00A95D2B">
          <w:rPr>
            <w:rFonts w:ascii="Times New Roman" w:hAnsi="Times New Roman" w:cs="Times New Roman"/>
            <w:sz w:val="28"/>
            <w:szCs w:val="28"/>
            <w:lang w:val="uk-UA"/>
          </w:rPr>
          <w:t>пун</w:t>
        </w:r>
        <w:r w:rsidR="00A91A0D" w:rsidRPr="00A95D2B">
          <w:rPr>
            <w:rFonts w:ascii="Times New Roman" w:hAnsi="Times New Roman" w:cs="Times New Roman"/>
            <w:sz w:val="28"/>
            <w:szCs w:val="28"/>
            <w:lang w:val="uk-UA"/>
          </w:rPr>
          <w:t>ктах</w:t>
        </w:r>
        <w:r w:rsidR="004F649D" w:rsidRPr="00A95D2B">
          <w:rPr>
            <w:rFonts w:ascii="Times New Roman" w:hAnsi="Times New Roman" w:cs="Times New Roman"/>
            <w:sz w:val="28"/>
            <w:szCs w:val="28"/>
            <w:lang w:val="uk-UA"/>
          </w:rPr>
          <w:t xml:space="preserve"> 1-</w:t>
        </w:r>
        <w:r w:rsidR="00EC1F44" w:rsidRPr="00A95D2B">
          <w:rPr>
            <w:rFonts w:ascii="Times New Roman" w:hAnsi="Times New Roman" w:cs="Times New Roman"/>
            <w:sz w:val="28"/>
            <w:szCs w:val="28"/>
            <w:lang w:val="uk-UA"/>
          </w:rPr>
          <w:t>4</w:t>
        </w:r>
        <w:r w:rsidR="004F649D" w:rsidRPr="00A95D2B">
          <w:rPr>
            <w:rFonts w:ascii="Times New Roman" w:hAnsi="Times New Roman" w:cs="Times New Roman"/>
            <w:sz w:val="28"/>
            <w:szCs w:val="28"/>
            <w:lang w:val="uk-UA"/>
          </w:rPr>
          <w:t xml:space="preserve"> </w:t>
        </w:r>
      </w:hyperlink>
      <w:r w:rsidR="006C0D6A" w:rsidRPr="00A95D2B">
        <w:rPr>
          <w:rFonts w:ascii="Times New Roman" w:hAnsi="Times New Roman" w:cs="Times New Roman"/>
          <w:sz w:val="28"/>
          <w:szCs w:val="28"/>
          <w:lang w:val="uk-UA"/>
        </w:rPr>
        <w:t xml:space="preserve">цього розділу, </w:t>
      </w:r>
      <w:r w:rsidR="006C0D6A" w:rsidRPr="00A95D2B">
        <w:rPr>
          <w:rFonts w:ascii="Times New Roman" w:hAnsi="Times New Roman" w:cs="Times New Roman"/>
          <w:sz w:val="28"/>
          <w:szCs w:val="28"/>
          <w:lang w:val="uk-UA" w:eastAsia="ru-RU"/>
        </w:rPr>
        <w:t>протягом трьох робочих днів із дня надходження.</w:t>
      </w:r>
    </w:p>
    <w:p w14:paraId="675D2F5C" w14:textId="77777777" w:rsidR="009321CB" w:rsidRPr="00A95D2B" w:rsidRDefault="009321CB" w:rsidP="000F4F9E">
      <w:pPr>
        <w:spacing w:after="0" w:line="240" w:lineRule="auto"/>
        <w:ind w:firstLine="709"/>
        <w:jc w:val="both"/>
        <w:rPr>
          <w:rFonts w:ascii="Times New Roman" w:hAnsi="Times New Roman" w:cs="Times New Roman"/>
          <w:sz w:val="28"/>
          <w:szCs w:val="28"/>
          <w:lang w:val="uk-UA" w:eastAsia="ru-RU"/>
        </w:rPr>
      </w:pPr>
    </w:p>
    <w:p w14:paraId="7CEEC6F7" w14:textId="18C3764F" w:rsidR="006C0D6A" w:rsidRPr="00A95D2B" w:rsidRDefault="000C46B9" w:rsidP="000F4F9E">
      <w:pPr>
        <w:spacing w:after="0" w:line="240" w:lineRule="auto"/>
        <w:ind w:firstLine="709"/>
        <w:jc w:val="both"/>
        <w:rPr>
          <w:rFonts w:ascii="Times New Roman" w:hAnsi="Times New Roman" w:cs="Times New Roman"/>
          <w:sz w:val="28"/>
          <w:szCs w:val="28"/>
          <w:lang w:val="uk-UA"/>
        </w:rPr>
      </w:pPr>
      <w:r w:rsidRPr="00A95D2B">
        <w:rPr>
          <w:rFonts w:ascii="Times New Roman" w:hAnsi="Times New Roman" w:cs="Times New Roman"/>
          <w:sz w:val="28"/>
          <w:szCs w:val="28"/>
          <w:lang w:val="uk-UA"/>
        </w:rPr>
        <w:t>9</w:t>
      </w:r>
      <w:r w:rsidR="006C0D6A" w:rsidRPr="00A95D2B">
        <w:rPr>
          <w:rFonts w:ascii="Times New Roman" w:hAnsi="Times New Roman" w:cs="Times New Roman"/>
          <w:sz w:val="28"/>
          <w:szCs w:val="28"/>
          <w:lang w:val="uk-UA"/>
        </w:rPr>
        <w:t>. Комплекти конкурсних матеріалів, які надійшли з порушен</w:t>
      </w:r>
      <w:r w:rsidR="00AA4C2F" w:rsidRPr="00A95D2B">
        <w:rPr>
          <w:rFonts w:ascii="Times New Roman" w:hAnsi="Times New Roman" w:cs="Times New Roman"/>
          <w:sz w:val="28"/>
          <w:szCs w:val="28"/>
          <w:lang w:val="uk-UA"/>
        </w:rPr>
        <w:t>ням вимог, зазначених у пункті 8</w:t>
      </w:r>
      <w:r w:rsidR="004F649D" w:rsidRPr="00A95D2B">
        <w:rPr>
          <w:rFonts w:ascii="Times New Roman" w:hAnsi="Times New Roman" w:cs="Times New Roman"/>
          <w:sz w:val="28"/>
          <w:szCs w:val="28"/>
          <w:lang w:val="uk-UA"/>
        </w:rPr>
        <w:t xml:space="preserve"> розділу І </w:t>
      </w:r>
      <w:r w:rsidR="00CE1F7F" w:rsidRPr="00A95D2B">
        <w:rPr>
          <w:rFonts w:ascii="Times New Roman" w:hAnsi="Times New Roman" w:cs="Times New Roman"/>
          <w:sz w:val="28"/>
          <w:szCs w:val="28"/>
          <w:lang w:val="uk-UA"/>
        </w:rPr>
        <w:t xml:space="preserve">цього Порядку </w:t>
      </w:r>
      <w:r w:rsidR="006C0D6A" w:rsidRPr="00A95D2B">
        <w:rPr>
          <w:rFonts w:ascii="Times New Roman" w:hAnsi="Times New Roman" w:cs="Times New Roman"/>
          <w:sz w:val="28"/>
          <w:szCs w:val="28"/>
          <w:lang w:val="uk-UA"/>
        </w:rPr>
        <w:t xml:space="preserve">та </w:t>
      </w:r>
      <w:hyperlink r:id="rId12" w:anchor="n52" w:history="1">
        <w:r w:rsidR="006C0D6A" w:rsidRPr="00A95D2B">
          <w:rPr>
            <w:rFonts w:ascii="Times New Roman" w:hAnsi="Times New Roman" w:cs="Times New Roman"/>
            <w:sz w:val="28"/>
            <w:szCs w:val="28"/>
            <w:lang w:val="uk-UA"/>
          </w:rPr>
          <w:t>пункт</w:t>
        </w:r>
        <w:r w:rsidR="00A91A0D" w:rsidRPr="00A95D2B">
          <w:rPr>
            <w:rFonts w:ascii="Times New Roman" w:hAnsi="Times New Roman" w:cs="Times New Roman"/>
            <w:sz w:val="28"/>
            <w:szCs w:val="28"/>
            <w:lang w:val="uk-UA"/>
          </w:rPr>
          <w:t>ах</w:t>
        </w:r>
        <w:r w:rsidR="006C0D6A" w:rsidRPr="00A95D2B">
          <w:rPr>
            <w:rFonts w:ascii="Times New Roman" w:hAnsi="Times New Roman" w:cs="Times New Roman"/>
            <w:sz w:val="28"/>
            <w:szCs w:val="28"/>
            <w:lang w:val="uk-UA"/>
          </w:rPr>
          <w:t xml:space="preserve"> 1</w:t>
        </w:r>
        <w:r w:rsidR="004F649D" w:rsidRPr="00A95D2B">
          <w:rPr>
            <w:rFonts w:ascii="Times New Roman" w:hAnsi="Times New Roman" w:cs="Times New Roman"/>
            <w:sz w:val="28"/>
            <w:szCs w:val="28"/>
            <w:lang w:val="uk-UA"/>
          </w:rPr>
          <w:t>-</w:t>
        </w:r>
        <w:r w:rsidR="00EC1F44" w:rsidRPr="00A95D2B">
          <w:rPr>
            <w:rFonts w:ascii="Times New Roman" w:hAnsi="Times New Roman" w:cs="Times New Roman"/>
            <w:sz w:val="28"/>
            <w:szCs w:val="28"/>
            <w:lang w:val="uk-UA"/>
          </w:rPr>
          <w:t>4</w:t>
        </w:r>
        <w:r w:rsidR="006C0D6A" w:rsidRPr="00A95D2B">
          <w:rPr>
            <w:rFonts w:ascii="Times New Roman" w:hAnsi="Times New Roman" w:cs="Times New Roman"/>
            <w:sz w:val="28"/>
            <w:szCs w:val="28"/>
            <w:lang w:val="uk-UA"/>
          </w:rPr>
          <w:t xml:space="preserve"> </w:t>
        </w:r>
      </w:hyperlink>
      <w:r w:rsidR="006C0D6A" w:rsidRPr="00A95D2B">
        <w:rPr>
          <w:rFonts w:ascii="Times New Roman" w:hAnsi="Times New Roman" w:cs="Times New Roman"/>
          <w:sz w:val="28"/>
          <w:szCs w:val="28"/>
          <w:lang w:val="uk-UA"/>
        </w:rPr>
        <w:t xml:space="preserve">цього розділу, повертаються Учасникам протягом п’яти робочих днів </w:t>
      </w:r>
      <w:r w:rsidR="002B4188" w:rsidRPr="00A95D2B">
        <w:rPr>
          <w:rFonts w:ascii="Times New Roman" w:hAnsi="Times New Roman" w:cs="Times New Roman"/>
          <w:sz w:val="28"/>
          <w:szCs w:val="28"/>
          <w:lang w:val="uk-UA"/>
        </w:rPr>
        <w:t>і</w:t>
      </w:r>
      <w:r w:rsidR="006C0D6A" w:rsidRPr="00A95D2B">
        <w:rPr>
          <w:rFonts w:ascii="Times New Roman" w:hAnsi="Times New Roman" w:cs="Times New Roman"/>
          <w:sz w:val="28"/>
          <w:szCs w:val="28"/>
          <w:lang w:val="uk-UA"/>
        </w:rPr>
        <w:t>з дати їх надходження із зазначенням причин повернення у письмовій формі.</w:t>
      </w:r>
    </w:p>
    <w:p w14:paraId="6F53FD2B" w14:textId="67251656"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rPr>
        <w:t xml:space="preserve">У разі виявлення технічної несправності оптичного диска або флеш-пам’яті з електронною версією </w:t>
      </w:r>
      <w:r w:rsidR="00EC1F44" w:rsidRPr="00A95D2B">
        <w:rPr>
          <w:rFonts w:ascii="Times New Roman" w:hAnsi="Times New Roman" w:cs="Times New Roman"/>
          <w:sz w:val="28"/>
          <w:szCs w:val="28"/>
          <w:lang w:val="uk-UA"/>
        </w:rPr>
        <w:t xml:space="preserve">підручника/посібника </w:t>
      </w:r>
      <w:r w:rsidRPr="00A95D2B">
        <w:rPr>
          <w:rFonts w:ascii="Times New Roman" w:hAnsi="Times New Roman" w:cs="Times New Roman"/>
          <w:sz w:val="28"/>
          <w:szCs w:val="28"/>
          <w:lang w:val="uk-UA" w:eastAsia="ru-RU"/>
        </w:rPr>
        <w:t>Комісія ПККМ</w:t>
      </w:r>
      <w:r w:rsidRPr="00A95D2B">
        <w:rPr>
          <w:rFonts w:ascii="Times New Roman" w:hAnsi="Times New Roman" w:cs="Times New Roman"/>
          <w:sz w:val="28"/>
          <w:szCs w:val="28"/>
          <w:lang w:val="uk-UA"/>
        </w:rPr>
        <w:t xml:space="preserve"> </w:t>
      </w:r>
      <w:r w:rsidR="00A80431" w:rsidRPr="00A95D2B">
        <w:rPr>
          <w:rFonts w:ascii="Times New Roman" w:hAnsi="Times New Roman" w:cs="Times New Roman"/>
          <w:sz w:val="28"/>
          <w:szCs w:val="28"/>
          <w:lang w:val="uk-UA"/>
        </w:rPr>
        <w:t>не пізніше наступного робочого дня</w:t>
      </w:r>
      <w:r w:rsidRPr="00A95D2B">
        <w:rPr>
          <w:rFonts w:ascii="Times New Roman" w:hAnsi="Times New Roman" w:cs="Times New Roman"/>
          <w:sz w:val="28"/>
          <w:szCs w:val="28"/>
          <w:lang w:val="uk-UA"/>
        </w:rPr>
        <w:t xml:space="preserve"> </w:t>
      </w:r>
      <w:r w:rsidRPr="00A95D2B">
        <w:rPr>
          <w:rFonts w:ascii="Times New Roman" w:hAnsi="Times New Roman" w:cs="Times New Roman"/>
          <w:sz w:val="28"/>
          <w:szCs w:val="28"/>
          <w:lang w:val="uk-UA" w:eastAsia="ru-RU"/>
        </w:rPr>
        <w:t>повідомляє</w:t>
      </w:r>
      <w:r w:rsidR="00A816E5" w:rsidRPr="00A95D2B">
        <w:rPr>
          <w:rFonts w:ascii="Times New Roman" w:hAnsi="Times New Roman" w:cs="Times New Roman"/>
          <w:sz w:val="28"/>
          <w:szCs w:val="28"/>
          <w:lang w:val="uk-UA" w:eastAsia="ru-RU"/>
        </w:rPr>
        <w:t xml:space="preserve"> Учасника</w:t>
      </w:r>
      <w:r w:rsidRPr="00A95D2B">
        <w:rPr>
          <w:rFonts w:ascii="Times New Roman" w:hAnsi="Times New Roman" w:cs="Times New Roman"/>
          <w:sz w:val="28"/>
          <w:szCs w:val="28"/>
          <w:lang w:val="uk-UA" w:eastAsia="ru-RU"/>
        </w:rPr>
        <w:t xml:space="preserve"> про зазначений факт.</w:t>
      </w:r>
    </w:p>
    <w:p w14:paraId="04245C2D" w14:textId="77777777" w:rsidR="006C0D6A" w:rsidRPr="00A95D2B"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Учасник має право повторно подати комплект конкурсних матеріалів або справний </w:t>
      </w:r>
      <w:r w:rsidRPr="00A95D2B">
        <w:rPr>
          <w:rFonts w:ascii="Times New Roman" w:hAnsi="Times New Roman" w:cs="Times New Roman"/>
          <w:sz w:val="28"/>
          <w:szCs w:val="28"/>
          <w:lang w:val="uk-UA"/>
        </w:rPr>
        <w:t xml:space="preserve">оптичний диск або флеш-пам’ять у межах строку, визначеного наказом МОН про проведення Конкурсу </w:t>
      </w:r>
      <w:r w:rsidRPr="00A95D2B">
        <w:rPr>
          <w:rFonts w:ascii="Times New Roman" w:hAnsi="Times New Roman" w:cs="Times New Roman"/>
          <w:sz w:val="28"/>
          <w:szCs w:val="28"/>
          <w:lang w:val="uk-UA" w:eastAsia="ru-RU"/>
        </w:rPr>
        <w:t>для подання Учасниками комплектів конкурсних матеріалів.</w:t>
      </w:r>
    </w:p>
    <w:p w14:paraId="01F0E013" w14:textId="77777777" w:rsidR="009321CB" w:rsidRPr="00A95D2B" w:rsidRDefault="009321CB" w:rsidP="000F4F9E">
      <w:pPr>
        <w:spacing w:after="0" w:line="240" w:lineRule="auto"/>
        <w:ind w:firstLine="709"/>
        <w:jc w:val="both"/>
        <w:rPr>
          <w:rFonts w:ascii="Times New Roman" w:hAnsi="Times New Roman" w:cs="Times New Roman"/>
          <w:sz w:val="28"/>
          <w:szCs w:val="28"/>
          <w:lang w:val="uk-UA" w:eastAsia="ru-RU"/>
        </w:rPr>
      </w:pPr>
    </w:p>
    <w:p w14:paraId="0380E6DC" w14:textId="78A3426A" w:rsidR="008C4443" w:rsidRPr="00A95D2B" w:rsidRDefault="008C4443" w:rsidP="008C4443">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 xml:space="preserve">10. Один примірник договору про надання послуг з проведення експертизи підручника/посібника </w:t>
      </w:r>
      <w:r w:rsidRPr="00A95D2B">
        <w:rPr>
          <w:rFonts w:ascii="Times New Roman" w:eastAsia="Calibri" w:hAnsi="Times New Roman" w:cs="Times New Roman"/>
          <w:sz w:val="28"/>
          <w:szCs w:val="28"/>
          <w:lang w:val="uk-UA"/>
        </w:rPr>
        <w:t>у комплекті з проєктом обкладинки</w:t>
      </w:r>
      <w:r w:rsidRPr="00A95D2B">
        <w:rPr>
          <w:rFonts w:ascii="Times New Roman" w:hAnsi="Times New Roman" w:cs="Times New Roman"/>
          <w:sz w:val="28"/>
          <w:szCs w:val="28"/>
          <w:lang w:val="uk-UA" w:eastAsia="ru-RU"/>
        </w:rPr>
        <w:t xml:space="preserve">, підписаний уповноваженою особою Конкурсної установи, передається (надсилається) учаснику Конкурсу </w:t>
      </w:r>
      <w:r w:rsidR="005677BC" w:rsidRPr="00A95D2B">
        <w:rPr>
          <w:rFonts w:ascii="Times New Roman" w:hAnsi="Times New Roman" w:cs="Times New Roman"/>
          <w:sz w:val="28"/>
          <w:szCs w:val="28"/>
          <w:lang w:val="uk-UA" w:eastAsia="ru-RU"/>
        </w:rPr>
        <w:t>протягом двох робочих днів після завершення перевірки Комплектів конкурсних матеріалів.</w:t>
      </w:r>
    </w:p>
    <w:p w14:paraId="03253DAC" w14:textId="77777777" w:rsidR="008C4443" w:rsidRPr="00A95D2B" w:rsidRDefault="008C4443" w:rsidP="008C4443">
      <w:pPr>
        <w:spacing w:after="0" w:line="240" w:lineRule="auto"/>
        <w:ind w:firstLine="709"/>
        <w:jc w:val="both"/>
        <w:rPr>
          <w:rFonts w:ascii="Times New Roman" w:hAnsi="Times New Roman" w:cs="Times New Roman"/>
          <w:b/>
          <w:sz w:val="28"/>
          <w:szCs w:val="28"/>
          <w:lang w:val="uk-UA" w:eastAsia="ru-RU"/>
        </w:rPr>
      </w:pPr>
    </w:p>
    <w:p w14:paraId="10D0F573" w14:textId="41886252" w:rsidR="00523382" w:rsidRPr="00A95D2B" w:rsidRDefault="000C46B9"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lastRenderedPageBreak/>
        <w:t>1</w:t>
      </w:r>
      <w:r w:rsidR="007F7DEF" w:rsidRPr="00A95D2B">
        <w:rPr>
          <w:rFonts w:ascii="Times New Roman" w:hAnsi="Times New Roman" w:cs="Times New Roman"/>
          <w:sz w:val="28"/>
          <w:szCs w:val="28"/>
          <w:lang w:val="uk-UA" w:eastAsia="ru-RU"/>
        </w:rPr>
        <w:t>1</w:t>
      </w:r>
      <w:r w:rsidR="006C0D6A" w:rsidRPr="00A95D2B">
        <w:rPr>
          <w:rFonts w:ascii="Times New Roman" w:hAnsi="Times New Roman" w:cs="Times New Roman"/>
          <w:sz w:val="28"/>
          <w:szCs w:val="28"/>
          <w:lang w:val="uk-UA" w:eastAsia="ru-RU"/>
        </w:rPr>
        <w:t xml:space="preserve">. Інформація про кількість поданих на Конкурс </w:t>
      </w:r>
      <w:r w:rsidR="006C0D6A" w:rsidRPr="00A95D2B">
        <w:rPr>
          <w:rFonts w:ascii="Times New Roman" w:hAnsi="Times New Roman" w:cs="Times New Roman"/>
          <w:sz w:val="28"/>
          <w:szCs w:val="28"/>
          <w:lang w:val="uk-UA"/>
        </w:rPr>
        <w:t>підручників</w:t>
      </w:r>
      <w:r w:rsidR="00EC1F44" w:rsidRPr="00A95D2B">
        <w:rPr>
          <w:rFonts w:ascii="Times New Roman" w:hAnsi="Times New Roman" w:cs="Times New Roman"/>
          <w:sz w:val="28"/>
          <w:szCs w:val="28"/>
          <w:lang w:val="uk-UA"/>
        </w:rPr>
        <w:t>/</w:t>
      </w:r>
      <w:r w:rsidR="006C0D6A" w:rsidRPr="00A95D2B">
        <w:rPr>
          <w:rFonts w:ascii="Times New Roman" w:hAnsi="Times New Roman" w:cs="Times New Roman"/>
          <w:sz w:val="28"/>
          <w:szCs w:val="28"/>
          <w:lang w:val="uk-UA"/>
        </w:rPr>
        <w:t>посібників</w:t>
      </w:r>
      <w:r w:rsidR="006C0D6A" w:rsidRPr="00A95D2B">
        <w:rPr>
          <w:rFonts w:ascii="Times New Roman" w:hAnsi="Times New Roman" w:cs="Times New Roman"/>
          <w:sz w:val="28"/>
          <w:szCs w:val="28"/>
          <w:shd w:val="clear" w:color="auto" w:fill="FFFFFF"/>
          <w:lang w:val="uk-UA"/>
        </w:rPr>
        <w:t xml:space="preserve"> </w:t>
      </w:r>
      <w:r w:rsidR="000445D3" w:rsidRPr="00A95D2B">
        <w:rPr>
          <w:rFonts w:ascii="Times New Roman" w:hAnsi="Times New Roman" w:cs="Times New Roman"/>
          <w:sz w:val="28"/>
          <w:szCs w:val="28"/>
          <w:lang w:val="uk-UA" w:eastAsia="ru-RU"/>
        </w:rPr>
        <w:t>оприлюднюється на</w:t>
      </w:r>
      <w:r w:rsidR="006C0D6A" w:rsidRPr="00A95D2B">
        <w:rPr>
          <w:rFonts w:ascii="Times New Roman" w:hAnsi="Times New Roman" w:cs="Times New Roman"/>
          <w:sz w:val="28"/>
          <w:szCs w:val="28"/>
          <w:lang w:val="uk-UA"/>
        </w:rPr>
        <w:t xml:space="preserve"> </w:t>
      </w:r>
      <w:r w:rsidR="00EA7CBD" w:rsidRPr="00A95D2B">
        <w:rPr>
          <w:rFonts w:ascii="Times New Roman" w:hAnsi="Times New Roman" w:cs="Times New Roman"/>
          <w:sz w:val="28"/>
          <w:szCs w:val="28"/>
          <w:lang w:val="uk-UA" w:eastAsia="ru-RU"/>
        </w:rPr>
        <w:t>вебсайті</w:t>
      </w:r>
      <w:r w:rsidR="006C0D6A" w:rsidRPr="00A95D2B">
        <w:rPr>
          <w:rFonts w:ascii="Times New Roman" w:hAnsi="Times New Roman" w:cs="Times New Roman"/>
          <w:sz w:val="28"/>
          <w:szCs w:val="28"/>
          <w:lang w:val="uk-UA" w:eastAsia="ru-RU"/>
        </w:rPr>
        <w:t xml:space="preserve"> Конкурсної установи </w:t>
      </w:r>
      <w:r w:rsidR="003C5D9F" w:rsidRPr="00A95D2B">
        <w:rPr>
          <w:rFonts w:ascii="Times New Roman" w:hAnsi="Times New Roman" w:cs="Times New Roman"/>
          <w:sz w:val="28"/>
          <w:szCs w:val="28"/>
          <w:lang w:val="uk-UA" w:eastAsia="ru-RU"/>
        </w:rPr>
        <w:t xml:space="preserve">протягом </w:t>
      </w:r>
      <w:r w:rsidR="00EC1F44" w:rsidRPr="00A95D2B">
        <w:rPr>
          <w:rFonts w:ascii="Times New Roman" w:hAnsi="Times New Roman" w:cs="Times New Roman"/>
          <w:sz w:val="28"/>
          <w:szCs w:val="28"/>
          <w:lang w:val="uk-UA" w:eastAsia="ru-RU"/>
        </w:rPr>
        <w:t>двох</w:t>
      </w:r>
      <w:r w:rsidR="006C0D6A" w:rsidRPr="00A95D2B">
        <w:rPr>
          <w:rFonts w:ascii="Times New Roman" w:hAnsi="Times New Roman" w:cs="Times New Roman"/>
          <w:sz w:val="28"/>
          <w:szCs w:val="28"/>
          <w:lang w:val="uk-UA" w:eastAsia="ru-RU"/>
        </w:rPr>
        <w:t xml:space="preserve"> робоч</w:t>
      </w:r>
      <w:r w:rsidR="00EC1F44" w:rsidRPr="00A95D2B">
        <w:rPr>
          <w:rFonts w:ascii="Times New Roman" w:hAnsi="Times New Roman" w:cs="Times New Roman"/>
          <w:sz w:val="28"/>
          <w:szCs w:val="28"/>
          <w:lang w:val="uk-UA" w:eastAsia="ru-RU"/>
        </w:rPr>
        <w:t>их</w:t>
      </w:r>
      <w:r w:rsidR="006C0D6A" w:rsidRPr="00A95D2B">
        <w:rPr>
          <w:rFonts w:ascii="Times New Roman" w:hAnsi="Times New Roman" w:cs="Times New Roman"/>
          <w:sz w:val="28"/>
          <w:szCs w:val="28"/>
          <w:lang w:val="uk-UA" w:eastAsia="ru-RU"/>
        </w:rPr>
        <w:t xml:space="preserve"> дн</w:t>
      </w:r>
      <w:r w:rsidR="00EC1F44" w:rsidRPr="00A95D2B">
        <w:rPr>
          <w:rFonts w:ascii="Times New Roman" w:hAnsi="Times New Roman" w:cs="Times New Roman"/>
          <w:sz w:val="28"/>
          <w:szCs w:val="28"/>
          <w:lang w:val="uk-UA" w:eastAsia="ru-RU"/>
        </w:rPr>
        <w:t>ів</w:t>
      </w:r>
      <w:r w:rsidR="006C0D6A" w:rsidRPr="00A95D2B">
        <w:rPr>
          <w:rFonts w:ascii="Times New Roman" w:hAnsi="Times New Roman" w:cs="Times New Roman"/>
          <w:sz w:val="28"/>
          <w:szCs w:val="28"/>
          <w:lang w:val="uk-UA" w:eastAsia="ru-RU"/>
        </w:rPr>
        <w:t xml:space="preserve"> </w:t>
      </w:r>
      <w:r w:rsidR="002B4188" w:rsidRPr="00A95D2B">
        <w:rPr>
          <w:rFonts w:ascii="Times New Roman" w:hAnsi="Times New Roman" w:cs="Times New Roman"/>
          <w:sz w:val="28"/>
          <w:szCs w:val="28"/>
          <w:lang w:val="uk-UA" w:eastAsia="ru-RU"/>
        </w:rPr>
        <w:t>і</w:t>
      </w:r>
      <w:r w:rsidR="006C0D6A" w:rsidRPr="00A95D2B">
        <w:rPr>
          <w:rFonts w:ascii="Times New Roman" w:hAnsi="Times New Roman" w:cs="Times New Roman"/>
          <w:sz w:val="28"/>
          <w:szCs w:val="28"/>
          <w:lang w:val="uk-UA" w:eastAsia="ru-RU"/>
        </w:rPr>
        <w:t>з дня завершення строку подання комплектів конкурсних матеріалів.</w:t>
      </w:r>
    </w:p>
    <w:p w14:paraId="3B64E744" w14:textId="35049112" w:rsidR="00523382" w:rsidRPr="00A95D2B" w:rsidRDefault="00523382" w:rsidP="000F4F9E">
      <w:pPr>
        <w:shd w:val="clear" w:color="auto" w:fill="FFFFFF"/>
        <w:tabs>
          <w:tab w:val="left" w:pos="993"/>
        </w:tabs>
        <w:spacing w:after="0" w:line="240" w:lineRule="auto"/>
        <w:jc w:val="both"/>
        <w:rPr>
          <w:rFonts w:ascii="Times New Roman" w:hAnsi="Times New Roman" w:cs="Times New Roman"/>
          <w:color w:val="000000"/>
          <w:sz w:val="28"/>
          <w:szCs w:val="28"/>
          <w:lang w:val="uk-UA"/>
        </w:rPr>
      </w:pPr>
    </w:p>
    <w:p w14:paraId="0B3E28E6" w14:textId="5EE422DF" w:rsidR="00BF66B8" w:rsidRPr="00A95D2B" w:rsidRDefault="00BF66B8" w:rsidP="000F4F9E">
      <w:pPr>
        <w:shd w:val="clear" w:color="auto" w:fill="FFFFFF"/>
        <w:tabs>
          <w:tab w:val="left" w:pos="993"/>
        </w:tabs>
        <w:spacing w:after="0" w:line="240" w:lineRule="auto"/>
        <w:jc w:val="center"/>
        <w:rPr>
          <w:rFonts w:ascii="Times New Roman" w:hAnsi="Times New Roman" w:cs="Times New Roman"/>
          <w:color w:val="000000"/>
          <w:sz w:val="28"/>
          <w:szCs w:val="28"/>
          <w:lang w:val="uk-UA"/>
        </w:rPr>
      </w:pPr>
      <w:r w:rsidRPr="00A95D2B">
        <w:rPr>
          <w:rFonts w:ascii="Times New Roman" w:hAnsi="Times New Roman" w:cs="Times New Roman"/>
          <w:b/>
          <w:bCs/>
          <w:sz w:val="28"/>
          <w:szCs w:val="28"/>
          <w:lang w:val="uk-UA" w:eastAsia="ru-RU"/>
        </w:rPr>
        <w:t>IV. Порядок проведення дизайнерської експертизи</w:t>
      </w:r>
    </w:p>
    <w:p w14:paraId="7F7244B7" w14:textId="52032E3D" w:rsidR="00BF66B8" w:rsidRPr="00A95D2B" w:rsidRDefault="00BF66B8" w:rsidP="000F4F9E">
      <w:pPr>
        <w:shd w:val="clear" w:color="auto" w:fill="FFFFFF"/>
        <w:tabs>
          <w:tab w:val="left" w:pos="993"/>
        </w:tabs>
        <w:spacing w:after="0" w:line="240" w:lineRule="auto"/>
        <w:jc w:val="both"/>
        <w:rPr>
          <w:rFonts w:ascii="Times New Roman" w:hAnsi="Times New Roman" w:cs="Times New Roman"/>
          <w:color w:val="000000"/>
          <w:sz w:val="28"/>
          <w:szCs w:val="28"/>
          <w:lang w:val="uk-UA"/>
        </w:rPr>
      </w:pPr>
    </w:p>
    <w:p w14:paraId="153912E9" w14:textId="5BE3BD66"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eastAsia="ru-RU"/>
        </w:rPr>
        <w:t>1. Дизайнерська експертиза</w:t>
      </w:r>
      <w:r w:rsidRPr="00A95D2B">
        <w:rPr>
          <w:rFonts w:ascii="Times New Roman" w:eastAsia="Calibri" w:hAnsi="Times New Roman" w:cs="Times New Roman"/>
          <w:sz w:val="28"/>
          <w:szCs w:val="28"/>
          <w:lang w:val="uk-UA"/>
        </w:rPr>
        <w:t xml:space="preserve"> підручників</w:t>
      </w:r>
      <w:r w:rsidR="00EC1F44" w:rsidRPr="00A95D2B">
        <w:rPr>
          <w:rFonts w:ascii="Times New Roman" w:eastAsia="Calibri" w:hAnsi="Times New Roman" w:cs="Times New Roman"/>
          <w:sz w:val="28"/>
          <w:szCs w:val="28"/>
          <w:lang w:val="uk-UA"/>
        </w:rPr>
        <w:t>/</w:t>
      </w:r>
      <w:r w:rsidRPr="00A95D2B">
        <w:rPr>
          <w:rFonts w:ascii="Times New Roman" w:eastAsia="Calibri" w:hAnsi="Times New Roman" w:cs="Times New Roman"/>
          <w:sz w:val="28"/>
          <w:szCs w:val="28"/>
          <w:lang w:val="uk-UA"/>
        </w:rPr>
        <w:t xml:space="preserve">посібників у комплекті з проєктами обкладинок, поданих на Конкурс, проводиться </w:t>
      </w:r>
      <w:r w:rsidR="00AE1CA6" w:rsidRPr="00A95D2B">
        <w:rPr>
          <w:rFonts w:ascii="Times New Roman" w:eastAsia="Calibri" w:hAnsi="Times New Roman" w:cs="Times New Roman"/>
          <w:sz w:val="28"/>
          <w:szCs w:val="28"/>
          <w:lang w:val="uk-UA"/>
        </w:rPr>
        <w:t xml:space="preserve">Дизайнерською комісією </w:t>
      </w:r>
      <w:r w:rsidRPr="00A95D2B">
        <w:rPr>
          <w:rFonts w:ascii="Times New Roman" w:eastAsia="Calibri" w:hAnsi="Times New Roman" w:cs="Times New Roman"/>
          <w:sz w:val="28"/>
          <w:szCs w:val="28"/>
          <w:lang w:val="uk-UA"/>
        </w:rPr>
        <w:t xml:space="preserve">протягом строку, визначеного наказом МОН про проведення Конкурсу, з </w:t>
      </w:r>
      <w:r w:rsidRPr="00A95D2B">
        <w:rPr>
          <w:rFonts w:ascii="Times New Roman" w:eastAsia="Calibri" w:hAnsi="Times New Roman" w:cs="Times New Roman"/>
          <w:sz w:val="28"/>
          <w:szCs w:val="28"/>
          <w:lang w:val="uk-UA" w:eastAsia="ru-RU"/>
        </w:rPr>
        <w:t>дотриманням таких принципів:</w:t>
      </w:r>
    </w:p>
    <w:p w14:paraId="46FC3E28" w14:textId="1290DAF8"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незалежності – незалежність </w:t>
      </w:r>
      <w:r w:rsidR="00AE1CA6" w:rsidRPr="00A95D2B">
        <w:rPr>
          <w:rFonts w:ascii="Times New Roman" w:eastAsia="Calibri" w:hAnsi="Times New Roman" w:cs="Times New Roman"/>
          <w:sz w:val="28"/>
          <w:szCs w:val="28"/>
          <w:lang w:val="uk-UA" w:eastAsia="ru-RU"/>
        </w:rPr>
        <w:t>членів комісії</w:t>
      </w:r>
      <w:r w:rsidRPr="00A95D2B">
        <w:rPr>
          <w:rFonts w:ascii="Times New Roman" w:eastAsia="Calibri" w:hAnsi="Times New Roman" w:cs="Times New Roman"/>
          <w:sz w:val="28"/>
          <w:szCs w:val="28"/>
          <w:lang w:val="uk-UA" w:eastAsia="ru-RU"/>
        </w:rPr>
        <w:t xml:space="preserve"> від будь-якого впливу, тиску чи втручання у </w:t>
      </w:r>
      <w:r w:rsidR="00AE1CA6" w:rsidRPr="00A95D2B">
        <w:rPr>
          <w:rFonts w:ascii="Times New Roman" w:eastAsia="Calibri" w:hAnsi="Times New Roman" w:cs="Times New Roman"/>
          <w:sz w:val="28"/>
          <w:szCs w:val="28"/>
          <w:lang w:val="uk-UA" w:eastAsia="ru-RU"/>
        </w:rPr>
        <w:t>їх</w:t>
      </w:r>
      <w:r w:rsidRPr="00A95D2B">
        <w:rPr>
          <w:rFonts w:ascii="Times New Roman" w:eastAsia="Calibri" w:hAnsi="Times New Roman" w:cs="Times New Roman"/>
          <w:sz w:val="28"/>
          <w:szCs w:val="28"/>
          <w:lang w:val="uk-UA" w:eastAsia="ru-RU"/>
        </w:rPr>
        <w:t xml:space="preserve"> експертну діяльність;</w:t>
      </w:r>
    </w:p>
    <w:p w14:paraId="55E96B8E" w14:textId="545D114B"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професійності – залучення до </w:t>
      </w:r>
      <w:r w:rsidR="00AE1CA6" w:rsidRPr="00A95D2B">
        <w:rPr>
          <w:rFonts w:ascii="Times New Roman" w:eastAsia="Calibri" w:hAnsi="Times New Roman" w:cs="Times New Roman"/>
          <w:sz w:val="28"/>
          <w:szCs w:val="28"/>
          <w:lang w:val="uk-UA" w:eastAsia="ru-RU"/>
        </w:rPr>
        <w:t>комісії</w:t>
      </w:r>
      <w:r w:rsidRPr="00A95D2B">
        <w:rPr>
          <w:rFonts w:ascii="Times New Roman" w:eastAsia="Calibri" w:hAnsi="Times New Roman" w:cs="Times New Roman"/>
          <w:sz w:val="28"/>
          <w:szCs w:val="28"/>
          <w:lang w:val="uk-UA" w:eastAsia="ru-RU"/>
        </w:rPr>
        <w:t xml:space="preserve"> осіб, які володіють необхідними </w:t>
      </w:r>
      <w:r w:rsidRPr="00A95D2B">
        <w:rPr>
          <w:rFonts w:ascii="Times New Roman" w:eastAsia="Calibri" w:hAnsi="Times New Roman" w:cs="Times New Roman"/>
          <w:sz w:val="28"/>
          <w:szCs w:val="28"/>
          <w:shd w:val="clear" w:color="auto" w:fill="FFFFFF"/>
          <w:lang w:val="uk-UA"/>
        </w:rPr>
        <w:t>спеціальними знаннями, уміннями та навичками</w:t>
      </w:r>
      <w:r w:rsidRPr="00A95D2B">
        <w:rPr>
          <w:rFonts w:ascii="Times New Roman" w:eastAsia="Calibri" w:hAnsi="Times New Roman" w:cs="Times New Roman"/>
          <w:sz w:val="28"/>
          <w:szCs w:val="28"/>
          <w:lang w:val="uk-UA" w:eastAsia="ru-RU"/>
        </w:rPr>
        <w:t>;</w:t>
      </w:r>
    </w:p>
    <w:p w14:paraId="76D01D6B" w14:textId="1935CAEC"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об’єктивності – надання висновків відсторонено, незважаючи на особисті інтереси </w:t>
      </w:r>
      <w:r w:rsidR="00AE1CA6" w:rsidRPr="00A95D2B">
        <w:rPr>
          <w:rFonts w:ascii="Times New Roman" w:eastAsia="Calibri" w:hAnsi="Times New Roman" w:cs="Times New Roman"/>
          <w:sz w:val="28"/>
          <w:szCs w:val="28"/>
          <w:lang w:val="uk-UA" w:eastAsia="ru-RU"/>
        </w:rPr>
        <w:t xml:space="preserve">членів комісії </w:t>
      </w:r>
      <w:r w:rsidRPr="00A95D2B">
        <w:rPr>
          <w:rFonts w:ascii="Times New Roman" w:eastAsia="Calibri" w:hAnsi="Times New Roman" w:cs="Times New Roman"/>
          <w:sz w:val="28"/>
          <w:szCs w:val="28"/>
          <w:lang w:val="uk-UA" w:eastAsia="ru-RU"/>
        </w:rPr>
        <w:t xml:space="preserve">та </w:t>
      </w:r>
      <w:r w:rsidR="00AE1CA6" w:rsidRPr="00A95D2B">
        <w:rPr>
          <w:rFonts w:ascii="Times New Roman" w:eastAsia="Calibri" w:hAnsi="Times New Roman" w:cs="Times New Roman"/>
          <w:sz w:val="28"/>
          <w:szCs w:val="28"/>
          <w:lang w:val="uk-UA" w:eastAsia="ru-RU"/>
        </w:rPr>
        <w:t xml:space="preserve">їхні </w:t>
      </w:r>
      <w:r w:rsidRPr="00A95D2B">
        <w:rPr>
          <w:rFonts w:ascii="Times New Roman" w:eastAsia="Calibri" w:hAnsi="Times New Roman" w:cs="Times New Roman"/>
          <w:sz w:val="28"/>
          <w:szCs w:val="28"/>
          <w:lang w:val="uk-UA" w:eastAsia="ru-RU"/>
        </w:rPr>
        <w:t>уподобання;</w:t>
      </w:r>
    </w:p>
    <w:p w14:paraId="29059539" w14:textId="6996D26C"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 xml:space="preserve">неупередженості – відсутність </w:t>
      </w:r>
      <w:r w:rsidR="00AE1CA6" w:rsidRPr="00A95D2B">
        <w:rPr>
          <w:rFonts w:ascii="Times New Roman" w:eastAsia="Calibri" w:hAnsi="Times New Roman" w:cs="Times New Roman"/>
          <w:sz w:val="28"/>
          <w:szCs w:val="28"/>
          <w:lang w:val="uk-UA" w:eastAsia="ru-RU"/>
        </w:rPr>
        <w:t>у членів комісії</w:t>
      </w:r>
      <w:r w:rsidRPr="00A95D2B">
        <w:rPr>
          <w:rFonts w:ascii="Times New Roman" w:eastAsia="Calibri" w:hAnsi="Times New Roman" w:cs="Times New Roman"/>
          <w:sz w:val="28"/>
          <w:szCs w:val="28"/>
          <w:lang w:val="uk-UA" w:eastAsia="ru-RU"/>
        </w:rPr>
        <w:t xml:space="preserve"> негативної, хибної, заздалегідь сформованої думки щодо </w:t>
      </w:r>
      <w:r w:rsidR="000F4F9E" w:rsidRPr="00A95D2B">
        <w:rPr>
          <w:rFonts w:ascii="Times New Roman" w:eastAsia="Calibri" w:hAnsi="Times New Roman" w:cs="Times New Roman"/>
          <w:sz w:val="28"/>
          <w:szCs w:val="28"/>
          <w:lang w:val="uk-UA" w:eastAsia="ru-RU"/>
        </w:rPr>
        <w:t>підручника/посібника</w:t>
      </w:r>
      <w:r w:rsidRPr="00A95D2B">
        <w:rPr>
          <w:rFonts w:ascii="Times New Roman" w:eastAsia="Calibri" w:hAnsi="Times New Roman" w:cs="Times New Roman"/>
          <w:sz w:val="28"/>
          <w:szCs w:val="28"/>
          <w:lang w:val="uk-UA" w:eastAsia="ru-RU"/>
        </w:rPr>
        <w:t>.</w:t>
      </w:r>
    </w:p>
    <w:p w14:paraId="563A6F37" w14:textId="77777777" w:rsidR="007B6F60" w:rsidRPr="00A95D2B" w:rsidRDefault="007B6F60" w:rsidP="000F4F9E">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p>
    <w:p w14:paraId="0BC01F59" w14:textId="514E2463" w:rsidR="001B4FB6" w:rsidRPr="00A95D2B" w:rsidRDefault="007B6F60" w:rsidP="000F4F9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2. Метою дизайнерської експертизи є </w:t>
      </w:r>
      <w:r w:rsidR="001B4FB6" w:rsidRPr="00A95D2B">
        <w:rPr>
          <w:rFonts w:ascii="Times New Roman" w:eastAsia="Times New Roman" w:hAnsi="Times New Roman" w:cs="Times New Roman"/>
          <w:sz w:val="28"/>
          <w:szCs w:val="28"/>
          <w:lang w:val="uk-UA" w:eastAsia="uk-UA"/>
        </w:rPr>
        <w:t>оцінювання дотримання учасниками Конкурсу санітарно-гігієнічних вимог до художнього оформлення та поліграфічного виготовлення підручника/посібника (формати, шрифти, гарнітура, кегль, накреслення), забезпечення єдиного стилю, оригінальності та сучасності ілюстративного матеріалу, створеного спеціально для конкретного видання, збалансованість кольорової гами, спрямованих на забезпечення зручності читання тексту з метою попередження негативного впливу процесу читання на здоров’я дитини.</w:t>
      </w:r>
    </w:p>
    <w:p w14:paraId="01465140" w14:textId="589CB94A" w:rsidR="00651773" w:rsidRPr="00A95D2B" w:rsidRDefault="00651773" w:rsidP="00651773">
      <w:pPr>
        <w:spacing w:after="0" w:line="240" w:lineRule="auto"/>
        <w:ind w:firstLine="709"/>
        <w:jc w:val="both"/>
        <w:rPr>
          <w:rFonts w:ascii="Times New Roman" w:eastAsia="Times New Roman" w:hAnsi="Times New Roman" w:cs="Times New Roman"/>
          <w:sz w:val="28"/>
          <w:szCs w:val="28"/>
          <w:lang w:val="uk-UA" w:eastAsia="uk-UA"/>
        </w:rPr>
      </w:pPr>
    </w:p>
    <w:p w14:paraId="035C1849" w14:textId="70346493" w:rsidR="00131D37" w:rsidRPr="00A95D2B" w:rsidRDefault="00131D37" w:rsidP="00131D37">
      <w:pPr>
        <w:pStyle w:val="24"/>
        <w:tabs>
          <w:tab w:val="left" w:pos="-4536"/>
          <w:tab w:val="left" w:pos="709"/>
        </w:tabs>
        <w:spacing w:before="0" w:afterLines="25" w:after="60" w:line="240" w:lineRule="auto"/>
        <w:ind w:firstLine="709"/>
        <w:jc w:val="both"/>
        <w:rPr>
          <w:rFonts w:ascii="Times New Roman" w:hAnsi="Times New Roman"/>
          <w:sz w:val="28"/>
          <w:lang w:val="uk-UA"/>
        </w:rPr>
      </w:pPr>
      <w:r w:rsidRPr="00A95D2B">
        <w:rPr>
          <w:rFonts w:ascii="Times New Roman" w:hAnsi="Times New Roman"/>
          <w:sz w:val="28"/>
          <w:lang w:val="uk-UA"/>
        </w:rPr>
        <w:t>3. Добір експертів для проведення дизайнерської експертизи здійснює Конкурсна установа шляхом оприлюднення оголошення на власному вебсайті, офіційному вебсайті МОН та в засобах масової інформації.</w:t>
      </w:r>
    </w:p>
    <w:p w14:paraId="0F7D31B7" w14:textId="304B2D26" w:rsidR="008928CE" w:rsidRPr="00A95D2B" w:rsidRDefault="008928CE" w:rsidP="00651773">
      <w:pPr>
        <w:spacing w:after="0" w:line="240" w:lineRule="auto"/>
        <w:ind w:firstLine="709"/>
        <w:jc w:val="both"/>
        <w:rPr>
          <w:rFonts w:ascii="Times New Roman" w:eastAsia="Times New Roman" w:hAnsi="Times New Roman" w:cs="Times New Roman"/>
          <w:sz w:val="28"/>
          <w:szCs w:val="28"/>
          <w:lang w:val="uk-UA" w:eastAsia="uk-UA"/>
        </w:rPr>
      </w:pPr>
    </w:p>
    <w:p w14:paraId="40F480C2"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4. Експертами з дизайнерської експертизи можуть бути працівники кафедр закладів вищої освіти, які готують фахівців у галузі образотворчого, декоративного мистецтва, графічного дизайну, дизайну авторської книги, мистецтва книги, конструювання, художнього оформлення видань та дизайнери, які мають досвід роботи з оформлення навчальних видань.</w:t>
      </w:r>
    </w:p>
    <w:p w14:paraId="7EFC5875"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p>
    <w:p w14:paraId="31DA735F"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5. Експертами з дизайнерської експертизи не можуть бути працівники МОН, Конкурсної установи, особи, які під час здійснення експертизи матимуть конфлікт інтересів, автори (співавтори) підручників/посібників, поданих на Конкурс, учасники Конкурсу.</w:t>
      </w:r>
    </w:p>
    <w:p w14:paraId="2488C886" w14:textId="77777777" w:rsidR="00131D37"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p>
    <w:p w14:paraId="41754C87" w14:textId="7CB9EA45" w:rsidR="00131D37" w:rsidRPr="00A95D2B" w:rsidRDefault="00131D37" w:rsidP="00131D37">
      <w:pPr>
        <w:widowControl w:val="0"/>
        <w:shd w:val="clear" w:color="auto" w:fill="FFFFFF"/>
        <w:tabs>
          <w:tab w:val="left" w:pos="-4536"/>
          <w:tab w:val="left" w:pos="709"/>
        </w:tabs>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rPr>
        <w:t xml:space="preserve">6. </w:t>
      </w:r>
      <w:r w:rsidRPr="00A95D2B">
        <w:rPr>
          <w:rFonts w:ascii="Times New Roman" w:eastAsia="Calibri" w:hAnsi="Times New Roman" w:cs="Times New Roman"/>
          <w:sz w:val="28"/>
          <w:szCs w:val="28"/>
          <w:lang w:val="uk-UA" w:eastAsia="ru-RU"/>
        </w:rPr>
        <w:t xml:space="preserve">Особа, яка виявила бажання бути експертом з дизайнерської експертизи (далі – Претендент), подає (особисто, поштою або через електронну пошту) </w:t>
      </w:r>
      <w:r w:rsidRPr="00A95D2B">
        <w:rPr>
          <w:rFonts w:ascii="Times New Roman" w:eastAsia="Calibri" w:hAnsi="Times New Roman" w:cs="Times New Roman"/>
          <w:sz w:val="28"/>
          <w:szCs w:val="28"/>
          <w:lang w:val="uk-UA" w:eastAsia="ru-RU"/>
        </w:rPr>
        <w:lastRenderedPageBreak/>
        <w:t xml:space="preserve">Конкурсній установі такі документи: </w:t>
      </w:r>
    </w:p>
    <w:p w14:paraId="4C05B9DF" w14:textId="41FA2E0B"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eastAsia="ru-RU"/>
        </w:rPr>
      </w:pPr>
      <w:r w:rsidRPr="00A95D2B">
        <w:rPr>
          <w:rFonts w:ascii="Times New Roman" w:eastAsia="Calibri" w:hAnsi="Times New Roman" w:cs="Times New Roman"/>
          <w:sz w:val="28"/>
          <w:szCs w:val="28"/>
          <w:lang w:val="uk-UA" w:eastAsia="ru-RU"/>
        </w:rPr>
        <w:t>письмову заяву (копію письмової заяви) із зазначенням того, що вона не належить до суб’єктів, наведених у пункті 5 цього розділу (</w:t>
      </w:r>
      <w:r w:rsidRPr="00A95D2B">
        <w:rPr>
          <w:rFonts w:ascii="Times New Roman" w:eastAsia="Calibri" w:hAnsi="Times New Roman" w:cs="Times New Roman"/>
          <w:sz w:val="28"/>
          <w:szCs w:val="28"/>
          <w:lang w:val="uk-UA"/>
        </w:rPr>
        <w:t>пишеться власноручно або з використанням комп’ютерної техніки із проставленням власноручного підпису), а також контактного телефону і електронної адреси</w:t>
      </w:r>
      <w:r w:rsidRPr="00A95D2B">
        <w:rPr>
          <w:rFonts w:ascii="Times New Roman" w:eastAsia="Calibri" w:hAnsi="Times New Roman" w:cs="Times New Roman"/>
          <w:sz w:val="28"/>
          <w:szCs w:val="28"/>
          <w:lang w:val="uk-UA" w:eastAsia="ru-RU"/>
        </w:rPr>
        <w:t>;</w:t>
      </w:r>
    </w:p>
    <w:p w14:paraId="12B89042" w14:textId="77777777"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копію паспорта громадянина України або його пред’явлення (у разі подання документів особисто)</w:t>
      </w:r>
      <w:r w:rsidRPr="00A95D2B">
        <w:rPr>
          <w:rFonts w:ascii="Times New Roman" w:eastAsia="Calibri" w:hAnsi="Times New Roman" w:cs="Times New Roman"/>
          <w:color w:val="000000"/>
          <w:sz w:val="28"/>
          <w:szCs w:val="28"/>
          <w:shd w:val="clear" w:color="auto" w:fill="FFFFFF"/>
          <w:lang w:val="uk-UA"/>
        </w:rPr>
        <w:t>;</w:t>
      </w:r>
    </w:p>
    <w:p w14:paraId="4D82EB33" w14:textId="77777777"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копію(ї) документа(ів) про освіту;</w:t>
      </w:r>
    </w:p>
    <w:p w14:paraId="3285D859" w14:textId="3814FB4B"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довідку (копію довідки) з місця роботи або інший документ, що підтверджує відповідність Претендента пункту 4 цього розділу;</w:t>
      </w:r>
    </w:p>
    <w:p w14:paraId="53C9997C" w14:textId="05158DCF"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письмову згоду (копію письмової згоди) на обробку персональних даних.</w:t>
      </w:r>
    </w:p>
    <w:p w14:paraId="78120B00" w14:textId="3CF854A5"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eastAsia="ru-RU"/>
        </w:rPr>
        <w:t xml:space="preserve">Претендент має право подати </w:t>
      </w:r>
      <w:r w:rsidRPr="00A95D2B">
        <w:rPr>
          <w:rFonts w:ascii="Times New Roman" w:eastAsia="Calibri" w:hAnsi="Times New Roman" w:cs="Times New Roman"/>
          <w:sz w:val="28"/>
          <w:szCs w:val="28"/>
          <w:lang w:val="uk-UA"/>
        </w:rPr>
        <w:t>додаткові документи щодо професійної компетентності, досвіду роботи і ділової репутації (рекомендації, наукові публікації тощо).</w:t>
      </w:r>
    </w:p>
    <w:p w14:paraId="673D00D9" w14:textId="3659F548"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r w:rsidRPr="00A95D2B">
        <w:rPr>
          <w:rFonts w:ascii="Times New Roman" w:eastAsia="Calibri" w:hAnsi="Times New Roman" w:cs="Times New Roman"/>
          <w:sz w:val="28"/>
          <w:szCs w:val="28"/>
          <w:lang w:val="uk-UA"/>
        </w:rPr>
        <w:t xml:space="preserve">На документи, подані Претендентом через </w:t>
      </w:r>
      <w:r w:rsidRPr="00A95D2B">
        <w:rPr>
          <w:rFonts w:ascii="Times New Roman" w:hAnsi="Times New Roman" w:cs="Times New Roman"/>
          <w:sz w:val="28"/>
          <w:szCs w:val="28"/>
          <w:shd w:val="clear" w:color="auto" w:fill="FFFFFF"/>
          <w:lang w:val="uk-UA"/>
        </w:rPr>
        <w:t>інформаційно-комунікаційний ресурс</w:t>
      </w:r>
      <w:r w:rsidRPr="00A95D2B">
        <w:rPr>
          <w:rFonts w:ascii="Times New Roman" w:eastAsia="Calibri" w:hAnsi="Times New Roman" w:cs="Times New Roman"/>
          <w:sz w:val="28"/>
          <w:szCs w:val="28"/>
          <w:lang w:val="uk-UA"/>
        </w:rPr>
        <w:t>, накладається його кваліфікованого електронного підпису.</w:t>
      </w:r>
    </w:p>
    <w:p w14:paraId="2A567CCB" w14:textId="77777777" w:rsidR="00131D37" w:rsidRPr="00A95D2B" w:rsidRDefault="00131D37" w:rsidP="00131D37">
      <w:pPr>
        <w:widowControl w:val="0"/>
        <w:shd w:val="clear" w:color="auto" w:fill="FFFFFF"/>
        <w:tabs>
          <w:tab w:val="left" w:pos="-4536"/>
          <w:tab w:val="left" w:pos="687"/>
        </w:tabs>
        <w:spacing w:after="0" w:line="240" w:lineRule="auto"/>
        <w:ind w:firstLine="709"/>
        <w:jc w:val="both"/>
        <w:rPr>
          <w:rFonts w:ascii="Times New Roman" w:eastAsia="Calibri" w:hAnsi="Times New Roman" w:cs="Times New Roman"/>
          <w:sz w:val="28"/>
          <w:szCs w:val="28"/>
          <w:lang w:val="uk-UA"/>
        </w:rPr>
      </w:pPr>
    </w:p>
    <w:p w14:paraId="52FE4A2B" w14:textId="6F918B5C" w:rsidR="00131D37" w:rsidRPr="00A95D2B" w:rsidRDefault="00131D37" w:rsidP="00131D37">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7. Експертна установа визначає структурний підрозділ (уповноважену особу), який(яка) реєструє, веде облік та опрацьовує отримані від Претендентів документи на їх відповідність встановленим вимогам, повідомляє (електронною поштою) Претендентів про результати розгляду поданих документів і забезпечує роботу Дизайнерської комісії.</w:t>
      </w:r>
    </w:p>
    <w:p w14:paraId="37B44B2C" w14:textId="39DA1D47" w:rsidR="00BA0DA8" w:rsidRPr="00A95D2B" w:rsidRDefault="00BA0DA8" w:rsidP="00BA0DA8">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Претенденти, документи яких відповідають встановленим вимогам, включаються до складу експертів для проведення дизайнерської експертизи.</w:t>
      </w:r>
    </w:p>
    <w:p w14:paraId="1AB49C25" w14:textId="77777777" w:rsidR="00BA0DA8" w:rsidRPr="00A95D2B" w:rsidRDefault="00BA0DA8" w:rsidP="00BA0DA8">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01A7B21C" w14:textId="5A1B47A3" w:rsidR="00651773" w:rsidRPr="00A95D2B" w:rsidRDefault="00131D37" w:rsidP="00131D37">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8</w:t>
      </w:r>
      <w:r w:rsidR="00651773" w:rsidRPr="00A95D2B">
        <w:rPr>
          <w:rFonts w:ascii="Times New Roman" w:eastAsia="Times New Roman" w:hAnsi="Times New Roman" w:cs="Times New Roman"/>
          <w:sz w:val="28"/>
          <w:szCs w:val="28"/>
          <w:lang w:val="uk-UA" w:eastAsia="uk-UA"/>
        </w:rPr>
        <w:t>. Проведення дизайнерської експертизи здійснюється на підставі договору про надання послуг з проведення експертизи підручника</w:t>
      </w:r>
      <w:r w:rsidR="00FA1364" w:rsidRPr="00A95D2B">
        <w:rPr>
          <w:rFonts w:ascii="Times New Roman" w:hAnsi="Times New Roman" w:cs="Times New Roman"/>
          <w:sz w:val="28"/>
          <w:szCs w:val="28"/>
          <w:lang w:val="uk-UA" w:eastAsia="ru-RU"/>
        </w:rPr>
        <w:t>/посібника</w:t>
      </w:r>
      <w:r w:rsidR="00651773" w:rsidRPr="00A95D2B">
        <w:rPr>
          <w:rFonts w:ascii="Times New Roman" w:eastAsia="Times New Roman" w:hAnsi="Times New Roman" w:cs="Times New Roman"/>
          <w:sz w:val="28"/>
          <w:szCs w:val="28"/>
          <w:lang w:val="uk-UA" w:eastAsia="uk-UA"/>
        </w:rPr>
        <w:t>, розміщеного на вебсайті Конкурсної установи.</w:t>
      </w:r>
    </w:p>
    <w:p w14:paraId="196895F2" w14:textId="3448B34E" w:rsidR="00651773" w:rsidRPr="00A95D2B" w:rsidRDefault="00651773" w:rsidP="001270FE">
      <w:pPr>
        <w:spacing w:after="0" w:line="240" w:lineRule="auto"/>
        <w:ind w:firstLine="709"/>
        <w:jc w:val="both"/>
        <w:rPr>
          <w:rFonts w:ascii="Times New Roman" w:eastAsia="Times New Roman" w:hAnsi="Times New Roman" w:cs="Times New Roman"/>
          <w:sz w:val="28"/>
          <w:szCs w:val="28"/>
          <w:lang w:val="uk-UA" w:eastAsia="uk-UA"/>
        </w:rPr>
      </w:pPr>
      <w:r w:rsidRPr="00A95D2B">
        <w:rPr>
          <w:rFonts w:ascii="Times New Roman" w:eastAsia="Times New Roman" w:hAnsi="Times New Roman" w:cs="Times New Roman"/>
          <w:sz w:val="28"/>
          <w:szCs w:val="28"/>
          <w:lang w:val="uk-UA" w:eastAsia="uk-UA"/>
        </w:rPr>
        <w:t xml:space="preserve">Дизайнерська експертиза підручників, виконаних мовами корінних народів або національних меншин, </w:t>
      </w:r>
      <w:r w:rsidR="008928CE" w:rsidRPr="00A95D2B">
        <w:rPr>
          <w:rFonts w:ascii="Times New Roman" w:eastAsia="Times New Roman" w:hAnsi="Times New Roman" w:cs="Times New Roman"/>
          <w:sz w:val="28"/>
          <w:szCs w:val="28"/>
          <w:lang w:val="uk-UA" w:eastAsia="uk-UA"/>
        </w:rPr>
        <w:t xml:space="preserve">та з української мови для </w:t>
      </w:r>
      <w:r w:rsidR="008928CE" w:rsidRPr="00A95D2B">
        <w:rPr>
          <w:rFonts w:ascii="Times New Roman" w:hAnsi="Times New Roman" w:cs="Times New Roman"/>
          <w:bCs/>
          <w:sz w:val="28"/>
          <w:szCs w:val="28"/>
          <w:lang w:val="uk-UA" w:eastAsia="ru-RU"/>
        </w:rPr>
        <w:t xml:space="preserve">класів (груп) з навчанням мовами національних меншин </w:t>
      </w:r>
      <w:r w:rsidRPr="00A95D2B">
        <w:rPr>
          <w:rFonts w:ascii="Times New Roman" w:eastAsia="Times New Roman" w:hAnsi="Times New Roman" w:cs="Times New Roman"/>
          <w:sz w:val="28"/>
          <w:szCs w:val="28"/>
          <w:lang w:val="uk-UA" w:eastAsia="uk-UA"/>
        </w:rPr>
        <w:t>здійснюється за рахунок коштів, передбачених державним бюджетом на експертизу таких підручників</w:t>
      </w:r>
      <w:r w:rsidR="00FA1364" w:rsidRPr="00A95D2B">
        <w:rPr>
          <w:rFonts w:ascii="Times New Roman" w:hAnsi="Times New Roman" w:cs="Times New Roman"/>
          <w:sz w:val="28"/>
          <w:szCs w:val="28"/>
          <w:lang w:val="uk-UA" w:eastAsia="ru-RU"/>
        </w:rPr>
        <w:t>/посібників</w:t>
      </w:r>
      <w:r w:rsidRPr="00A95D2B">
        <w:rPr>
          <w:rFonts w:ascii="Times New Roman" w:eastAsia="Times New Roman" w:hAnsi="Times New Roman" w:cs="Times New Roman"/>
          <w:sz w:val="28"/>
          <w:szCs w:val="28"/>
          <w:lang w:val="uk-UA" w:eastAsia="uk-UA"/>
        </w:rPr>
        <w:t>, без укладання договору, зазначеного в абзаці першому цього пункту.</w:t>
      </w:r>
    </w:p>
    <w:p w14:paraId="49E7562F" w14:textId="77777777" w:rsidR="008C4443" w:rsidRPr="00A95D2B" w:rsidRDefault="008C4443" w:rsidP="001270FE">
      <w:pPr>
        <w:spacing w:after="0" w:line="240" w:lineRule="auto"/>
        <w:ind w:firstLine="709"/>
        <w:jc w:val="both"/>
        <w:rPr>
          <w:rFonts w:ascii="Times New Roman" w:eastAsia="Times New Roman" w:hAnsi="Times New Roman" w:cs="Times New Roman"/>
          <w:sz w:val="28"/>
          <w:szCs w:val="28"/>
          <w:lang w:val="uk-UA" w:eastAsia="uk-UA"/>
        </w:rPr>
      </w:pPr>
    </w:p>
    <w:p w14:paraId="21FD3863" w14:textId="127EE824" w:rsidR="009F6E48" w:rsidRPr="00A95D2B" w:rsidRDefault="00131D37" w:rsidP="001270FE">
      <w:pPr>
        <w:pStyle w:val="rvps2"/>
        <w:shd w:val="clear" w:color="auto" w:fill="FFFFFF"/>
        <w:spacing w:after="0"/>
        <w:ind w:firstLine="709"/>
        <w:rPr>
          <w:rFonts w:cs="Times New Roman"/>
          <w:sz w:val="28"/>
          <w:szCs w:val="28"/>
          <w:lang w:val="uk-UA"/>
        </w:rPr>
      </w:pPr>
      <w:r w:rsidRPr="00A95D2B">
        <w:rPr>
          <w:rFonts w:cs="Times New Roman"/>
          <w:sz w:val="28"/>
          <w:szCs w:val="28"/>
          <w:shd w:val="clear" w:color="auto" w:fill="FFFFFF"/>
          <w:lang w:val="uk-UA"/>
        </w:rPr>
        <w:t>9</w:t>
      </w:r>
      <w:r w:rsidR="009F6E48" w:rsidRPr="00A95D2B">
        <w:rPr>
          <w:rFonts w:cs="Times New Roman"/>
          <w:sz w:val="28"/>
          <w:szCs w:val="28"/>
          <w:shd w:val="clear" w:color="auto" w:fill="FFFFFF"/>
          <w:lang w:val="uk-UA"/>
        </w:rPr>
        <w:t xml:space="preserve">. </w:t>
      </w:r>
      <w:r w:rsidR="005677BC" w:rsidRPr="00A95D2B">
        <w:rPr>
          <w:rFonts w:cs="Times New Roman"/>
          <w:sz w:val="28"/>
          <w:szCs w:val="28"/>
          <w:lang w:val="uk-UA" w:eastAsia="ru-RU"/>
        </w:rPr>
        <w:t>Експерти з д</w:t>
      </w:r>
      <w:r w:rsidR="005677BC" w:rsidRPr="00A95D2B">
        <w:rPr>
          <w:rFonts w:cs="Times New Roman"/>
          <w:sz w:val="28"/>
          <w:szCs w:val="28"/>
          <w:lang w:val="uk-UA"/>
        </w:rPr>
        <w:t xml:space="preserve">изайнерської експертизи </w:t>
      </w:r>
      <w:r w:rsidR="009F6E48" w:rsidRPr="00A95D2B">
        <w:rPr>
          <w:rFonts w:cs="Times New Roman"/>
          <w:sz w:val="28"/>
          <w:szCs w:val="28"/>
          <w:lang w:val="uk-UA"/>
        </w:rPr>
        <w:t>забезпечують нерозповсюдження підручників</w:t>
      </w:r>
      <w:r w:rsidR="00770E37" w:rsidRPr="00A95D2B">
        <w:rPr>
          <w:rFonts w:cs="Times New Roman"/>
          <w:sz w:val="28"/>
          <w:szCs w:val="28"/>
          <w:lang w:val="uk-UA"/>
        </w:rPr>
        <w:t>/</w:t>
      </w:r>
      <w:r w:rsidR="009F6E48" w:rsidRPr="00A95D2B">
        <w:rPr>
          <w:rFonts w:cs="Times New Roman"/>
          <w:sz w:val="28"/>
          <w:szCs w:val="28"/>
          <w:lang w:val="uk-UA"/>
        </w:rPr>
        <w:t xml:space="preserve">посібників, </w:t>
      </w:r>
      <w:r w:rsidR="00AE1CA6" w:rsidRPr="00A95D2B">
        <w:rPr>
          <w:rFonts w:cs="Times New Roman"/>
          <w:sz w:val="28"/>
          <w:szCs w:val="28"/>
          <w:lang w:val="uk-UA"/>
        </w:rPr>
        <w:t>як</w:t>
      </w:r>
      <w:r w:rsidR="009F6E48" w:rsidRPr="00A95D2B">
        <w:rPr>
          <w:rFonts w:cs="Times New Roman"/>
          <w:sz w:val="28"/>
          <w:szCs w:val="28"/>
          <w:lang w:val="uk-UA"/>
        </w:rPr>
        <w:t>і їм надано.</w:t>
      </w:r>
    </w:p>
    <w:p w14:paraId="0A68FA2C" w14:textId="4AB4B224" w:rsidR="009F6E48" w:rsidRPr="00A95D2B" w:rsidRDefault="005677BC"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eastAsia="ru-RU"/>
        </w:rPr>
        <w:t>Експертам з д</w:t>
      </w:r>
      <w:r w:rsidRPr="00A95D2B">
        <w:rPr>
          <w:rFonts w:cs="Times New Roman"/>
          <w:sz w:val="28"/>
          <w:szCs w:val="28"/>
          <w:lang w:val="uk-UA"/>
        </w:rPr>
        <w:t xml:space="preserve">изайнерської експертизи </w:t>
      </w:r>
      <w:r w:rsidR="009F6E48" w:rsidRPr="00A95D2B">
        <w:rPr>
          <w:rFonts w:cs="Times New Roman"/>
          <w:sz w:val="28"/>
          <w:szCs w:val="28"/>
          <w:lang w:val="uk-UA"/>
        </w:rPr>
        <w:t>заборонено використовувати свої повноваження або своє становище та пов’язані з цим можливості з метою одержання неправомірної вигоди для себе чи інших осіб.</w:t>
      </w:r>
    </w:p>
    <w:p w14:paraId="7852130B" w14:textId="5702864A" w:rsidR="009F6E48" w:rsidRPr="00A95D2B" w:rsidRDefault="005677BC"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eastAsia="ru-RU"/>
        </w:rPr>
        <w:t>Експерти з д</w:t>
      </w:r>
      <w:r w:rsidRPr="00A95D2B">
        <w:rPr>
          <w:rFonts w:cs="Times New Roman"/>
          <w:sz w:val="28"/>
          <w:szCs w:val="28"/>
          <w:lang w:val="uk-UA"/>
        </w:rPr>
        <w:t xml:space="preserve">изайнерської експертизи </w:t>
      </w:r>
      <w:r w:rsidR="009F6E48" w:rsidRPr="00A95D2B">
        <w:rPr>
          <w:rFonts w:cs="Times New Roman"/>
          <w:sz w:val="28"/>
          <w:szCs w:val="28"/>
          <w:lang w:val="uk-UA"/>
        </w:rPr>
        <w:t>мають повідомляти про наміри і факти здійснення корупційних правопорушень та отримання неправомірної вигоди Конкурсну установу.</w:t>
      </w:r>
    </w:p>
    <w:p w14:paraId="044009F9" w14:textId="77777777" w:rsidR="00685DDB" w:rsidRPr="00A95D2B" w:rsidRDefault="00685DDB" w:rsidP="001270FE">
      <w:pPr>
        <w:pStyle w:val="rvps2"/>
        <w:shd w:val="clear" w:color="auto" w:fill="FFFFFF"/>
        <w:spacing w:after="0"/>
        <w:ind w:firstLine="709"/>
        <w:rPr>
          <w:rFonts w:cs="Times New Roman"/>
          <w:sz w:val="28"/>
          <w:szCs w:val="28"/>
          <w:lang w:val="uk-UA"/>
        </w:rPr>
      </w:pPr>
    </w:p>
    <w:p w14:paraId="56DC4DCB" w14:textId="0C1083D8" w:rsidR="009F6E48" w:rsidRPr="00A95D2B" w:rsidRDefault="00131D37"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lastRenderedPageBreak/>
        <w:t>10</w:t>
      </w:r>
      <w:r w:rsidR="009F6E48" w:rsidRPr="00A95D2B">
        <w:rPr>
          <w:rFonts w:cs="Times New Roman"/>
          <w:sz w:val="28"/>
          <w:szCs w:val="28"/>
          <w:lang w:val="uk-UA"/>
        </w:rPr>
        <w:t xml:space="preserve">. </w:t>
      </w:r>
      <w:r w:rsidR="005677BC" w:rsidRPr="00A95D2B">
        <w:rPr>
          <w:rFonts w:cs="Times New Roman"/>
          <w:sz w:val="28"/>
          <w:szCs w:val="28"/>
          <w:lang w:val="uk-UA" w:eastAsia="ru-RU"/>
        </w:rPr>
        <w:t>Експерти з д</w:t>
      </w:r>
      <w:r w:rsidR="005677BC" w:rsidRPr="00A95D2B">
        <w:rPr>
          <w:rFonts w:cs="Times New Roman"/>
          <w:sz w:val="28"/>
          <w:szCs w:val="28"/>
          <w:lang w:val="uk-UA"/>
        </w:rPr>
        <w:t>изайнерської експертизи</w:t>
      </w:r>
      <w:r w:rsidR="009F6E48" w:rsidRPr="00A95D2B">
        <w:rPr>
          <w:rFonts w:cs="Times New Roman"/>
          <w:sz w:val="28"/>
          <w:szCs w:val="28"/>
          <w:lang w:val="uk-UA"/>
        </w:rPr>
        <w:t xml:space="preserve">, які мають конфлікт інтересів з авторами (співавторами) та/або учасниками Конкурсу, не пізніше наступного робочого дня з моменту, коли дізналися чи мали дізнатися про наявність у них реального або потенційного конфлікту інтересів, обов’язково письмово повідомляють </w:t>
      </w:r>
      <w:r w:rsidR="00AE1CA6" w:rsidRPr="00A95D2B">
        <w:rPr>
          <w:rFonts w:cs="Times New Roman"/>
          <w:sz w:val="28"/>
          <w:szCs w:val="28"/>
          <w:lang w:val="uk-UA"/>
        </w:rPr>
        <w:t>Конкурсну установу</w:t>
      </w:r>
      <w:r w:rsidR="009F6E48" w:rsidRPr="00A95D2B">
        <w:rPr>
          <w:rFonts w:cs="Times New Roman"/>
          <w:sz w:val="28"/>
          <w:szCs w:val="28"/>
          <w:lang w:val="uk-UA"/>
        </w:rPr>
        <w:t>.</w:t>
      </w:r>
    </w:p>
    <w:p w14:paraId="5CA152AA" w14:textId="113F334C" w:rsidR="009F6E48" w:rsidRPr="00A95D2B" w:rsidRDefault="009F6E48" w:rsidP="001270FE">
      <w:pPr>
        <w:pStyle w:val="rvps2"/>
        <w:shd w:val="clear" w:color="auto" w:fill="FFFFFF"/>
        <w:spacing w:after="0"/>
        <w:ind w:firstLine="709"/>
        <w:rPr>
          <w:rFonts w:cs="Times New Roman"/>
          <w:sz w:val="28"/>
          <w:szCs w:val="28"/>
          <w:lang w:val="uk-UA"/>
        </w:rPr>
      </w:pPr>
    </w:p>
    <w:p w14:paraId="07259381" w14:textId="13061FCE" w:rsidR="007F7DEF" w:rsidRPr="00A95D2B" w:rsidRDefault="00131D37" w:rsidP="001270F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11</w:t>
      </w:r>
      <w:r w:rsidR="007F7DEF" w:rsidRPr="00A95D2B">
        <w:rPr>
          <w:rFonts w:ascii="Times New Roman" w:hAnsi="Times New Roman" w:cs="Times New Roman"/>
          <w:sz w:val="28"/>
          <w:szCs w:val="28"/>
          <w:lang w:val="uk-UA" w:eastAsia="ru-RU"/>
        </w:rPr>
        <w:t>. Конкурсна установа передає (надсилає) експертам</w:t>
      </w:r>
      <w:r w:rsidR="00AF3269" w:rsidRPr="00A95D2B">
        <w:rPr>
          <w:rFonts w:ascii="Times New Roman" w:hAnsi="Times New Roman" w:cs="Times New Roman"/>
          <w:sz w:val="28"/>
          <w:szCs w:val="28"/>
          <w:lang w:val="uk-UA" w:eastAsia="ru-RU"/>
        </w:rPr>
        <w:t xml:space="preserve"> з дизайнерської експертизи </w:t>
      </w:r>
      <w:r w:rsidR="007F7DEF" w:rsidRPr="00A95D2B">
        <w:rPr>
          <w:rFonts w:ascii="Times New Roman" w:hAnsi="Times New Roman" w:cs="Times New Roman"/>
          <w:sz w:val="28"/>
          <w:szCs w:val="28"/>
          <w:lang w:val="uk-UA" w:eastAsia="ru-RU"/>
        </w:rPr>
        <w:t xml:space="preserve"> підручники/посібники у комплекті з проєктами обкладинок на паперовому носії для проведення дизайнерської експертизи після оплати учасником Конкурсу послуг з проведення експертизи підручника/посібника у комплекті з проєктом обкладинки, яка передбачена переліком </w:t>
      </w:r>
      <w:r w:rsidR="007F7DEF" w:rsidRPr="00A95D2B">
        <w:rPr>
          <w:rFonts w:ascii="Times New Roman" w:hAnsi="Times New Roman" w:cs="Times New Roman"/>
          <w:bCs/>
          <w:sz w:val="28"/>
          <w:szCs w:val="28"/>
          <w:lang w:val="uk-UA" w:eastAsia="ru-RU"/>
        </w:rPr>
        <w:t>платних послуг, які можуть надаватися бюджетними науковими установами</w:t>
      </w:r>
      <w:r w:rsidR="007F7DEF" w:rsidRPr="00A95D2B">
        <w:rPr>
          <w:rFonts w:ascii="Times New Roman" w:hAnsi="Times New Roman" w:cs="Times New Roman"/>
          <w:sz w:val="28"/>
          <w:szCs w:val="28"/>
          <w:lang w:val="uk-UA" w:eastAsia="ru-RU"/>
        </w:rPr>
        <w:t xml:space="preserve">, затвердженого постановою Кабінету Міністрів України </w:t>
      </w:r>
      <w:r w:rsidR="007F7DEF" w:rsidRPr="00A95D2B">
        <w:rPr>
          <w:rFonts w:ascii="Times New Roman" w:hAnsi="Times New Roman" w:cs="Times New Roman"/>
          <w:bCs/>
          <w:sz w:val="28"/>
          <w:szCs w:val="28"/>
          <w:lang w:val="uk-UA" w:eastAsia="ru-RU"/>
        </w:rPr>
        <w:t xml:space="preserve">від 28 липня 2003 року № 1180, </w:t>
      </w:r>
      <w:r w:rsidR="007F7DEF" w:rsidRPr="00A95D2B">
        <w:rPr>
          <w:rFonts w:ascii="Times New Roman" w:hAnsi="Times New Roman" w:cs="Times New Roman"/>
          <w:sz w:val="28"/>
          <w:szCs w:val="28"/>
          <w:lang w:val="uk-UA" w:eastAsia="ru-RU"/>
        </w:rPr>
        <w:t xml:space="preserve">і </w:t>
      </w:r>
      <w:r w:rsidR="007F7DEF" w:rsidRPr="00A95D2B">
        <w:rPr>
          <w:rFonts w:ascii="Times New Roman" w:hAnsi="Times New Roman" w:cs="Times New Roman"/>
          <w:bCs/>
          <w:sz w:val="28"/>
          <w:szCs w:val="28"/>
          <w:lang w:val="uk-UA" w:eastAsia="ru-RU"/>
        </w:rPr>
        <w:t>переліком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w:t>
      </w:r>
      <w:r w:rsidR="007F7DEF" w:rsidRPr="00A95D2B">
        <w:rPr>
          <w:rFonts w:ascii="Times New Roman" w:hAnsi="Times New Roman" w:cs="Times New Roman"/>
          <w:sz w:val="28"/>
          <w:szCs w:val="28"/>
          <w:lang w:val="uk-UA" w:eastAsia="ru-RU"/>
        </w:rPr>
        <w:t xml:space="preserve">, затвердженого постановою Кабінету Міністрів України </w:t>
      </w:r>
      <w:r w:rsidR="007F7DEF" w:rsidRPr="00A95D2B">
        <w:rPr>
          <w:rFonts w:ascii="Times New Roman" w:hAnsi="Times New Roman" w:cs="Times New Roman"/>
          <w:bCs/>
          <w:sz w:val="28"/>
          <w:szCs w:val="28"/>
          <w:lang w:val="uk-UA" w:eastAsia="ru-RU"/>
        </w:rPr>
        <w:t>від 27 серпня 2010 року № 796.</w:t>
      </w:r>
    </w:p>
    <w:p w14:paraId="47987C74" w14:textId="77777777" w:rsidR="007F7DEF" w:rsidRPr="00A95D2B" w:rsidRDefault="007F7DEF" w:rsidP="001270FE">
      <w:pPr>
        <w:spacing w:after="0" w:line="240" w:lineRule="auto"/>
        <w:ind w:firstLine="709"/>
        <w:jc w:val="both"/>
        <w:rPr>
          <w:rFonts w:ascii="Times New Roman" w:hAnsi="Times New Roman" w:cs="Times New Roman"/>
          <w:sz w:val="28"/>
          <w:szCs w:val="28"/>
          <w:lang w:val="uk-UA" w:eastAsia="ru-RU"/>
        </w:rPr>
      </w:pPr>
    </w:p>
    <w:p w14:paraId="0C1D1C91" w14:textId="23808428" w:rsidR="00131D37" w:rsidRPr="00A95D2B" w:rsidRDefault="003F4CE4"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12</w:t>
      </w:r>
      <w:r w:rsidR="00612599" w:rsidRPr="00A95D2B">
        <w:rPr>
          <w:rFonts w:cs="Times New Roman"/>
          <w:sz w:val="28"/>
          <w:szCs w:val="28"/>
          <w:lang w:val="uk-UA"/>
        </w:rPr>
        <w:t>. Експертизу кожного підручника/посібника у комплекті з проєктом обкладинки здійсню</w:t>
      </w:r>
      <w:r w:rsidR="00BA0DA8" w:rsidRPr="00A95D2B">
        <w:rPr>
          <w:rFonts w:cs="Times New Roman"/>
          <w:sz w:val="28"/>
          <w:szCs w:val="28"/>
          <w:lang w:val="uk-UA"/>
        </w:rPr>
        <w:t>є</w:t>
      </w:r>
      <w:r w:rsidR="00612599" w:rsidRPr="00A95D2B">
        <w:rPr>
          <w:rFonts w:cs="Times New Roman"/>
          <w:sz w:val="28"/>
          <w:szCs w:val="28"/>
          <w:lang w:val="uk-UA"/>
        </w:rPr>
        <w:t xml:space="preserve"> </w:t>
      </w:r>
      <w:r w:rsidR="007F7DEF" w:rsidRPr="00A95D2B">
        <w:rPr>
          <w:rFonts w:cs="Times New Roman"/>
          <w:sz w:val="28"/>
          <w:szCs w:val="28"/>
          <w:lang w:val="uk-UA" w:eastAsia="ru-RU"/>
        </w:rPr>
        <w:t>од</w:t>
      </w:r>
      <w:r w:rsidR="00BA0DA8" w:rsidRPr="00A95D2B">
        <w:rPr>
          <w:rFonts w:cs="Times New Roman"/>
          <w:sz w:val="28"/>
          <w:szCs w:val="28"/>
          <w:lang w:val="uk-UA" w:eastAsia="ru-RU"/>
        </w:rPr>
        <w:t>ин</w:t>
      </w:r>
      <w:r w:rsidR="007F7DEF" w:rsidRPr="00A95D2B">
        <w:rPr>
          <w:rFonts w:cs="Times New Roman"/>
          <w:sz w:val="28"/>
          <w:szCs w:val="28"/>
          <w:lang w:val="uk-UA" w:eastAsia="ru-RU"/>
        </w:rPr>
        <w:t xml:space="preserve"> експерт з д</w:t>
      </w:r>
      <w:r w:rsidR="007F7DEF" w:rsidRPr="00A95D2B">
        <w:rPr>
          <w:rFonts w:cs="Times New Roman"/>
          <w:sz w:val="28"/>
          <w:szCs w:val="28"/>
          <w:lang w:val="uk-UA"/>
        </w:rPr>
        <w:t>изайнерської експертизи</w:t>
      </w:r>
      <w:r w:rsidR="00131D37" w:rsidRPr="00A95D2B">
        <w:rPr>
          <w:rFonts w:cs="Times New Roman"/>
          <w:sz w:val="28"/>
          <w:szCs w:val="28"/>
          <w:lang w:val="uk-UA"/>
        </w:rPr>
        <w:t>.</w:t>
      </w:r>
    </w:p>
    <w:p w14:paraId="6BA09103" w14:textId="019DCAEF" w:rsidR="00131D37" w:rsidRPr="00A95D2B" w:rsidRDefault="00131D37"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Експертів для кожного підручника</w:t>
      </w:r>
      <w:r w:rsidR="001270FE" w:rsidRPr="00A95D2B">
        <w:rPr>
          <w:rFonts w:cs="Times New Roman"/>
          <w:sz w:val="28"/>
          <w:szCs w:val="28"/>
          <w:lang w:val="uk-UA"/>
        </w:rPr>
        <w:t>/посібника</w:t>
      </w:r>
      <w:r w:rsidRPr="00A95D2B">
        <w:rPr>
          <w:rFonts w:cs="Times New Roman"/>
          <w:sz w:val="28"/>
          <w:szCs w:val="28"/>
          <w:lang w:val="uk-UA"/>
        </w:rPr>
        <w:t xml:space="preserve"> Дизайнерська комісія до початку проведення експертиз формує з експертів із забезпеченням прозорого, неупередженого, рівного та справедливого процесу відбору експертів, зокрема, шляхом автоматичного відбору через </w:t>
      </w:r>
      <w:r w:rsidR="00BA0DA8" w:rsidRPr="00A95D2B">
        <w:rPr>
          <w:rFonts w:cs="Times New Roman"/>
          <w:sz w:val="28"/>
          <w:szCs w:val="28"/>
          <w:shd w:val="clear" w:color="auto" w:fill="FFFFFF"/>
          <w:lang w:val="uk-UA"/>
        </w:rPr>
        <w:t>інформаційно-комунікаційний ресурс</w:t>
      </w:r>
      <w:r w:rsidR="00BA0DA8" w:rsidRPr="00A95D2B">
        <w:rPr>
          <w:rFonts w:cs="Times New Roman"/>
          <w:b/>
          <w:sz w:val="28"/>
          <w:szCs w:val="28"/>
          <w:lang w:val="uk-UA"/>
        </w:rPr>
        <w:t xml:space="preserve"> </w:t>
      </w:r>
      <w:r w:rsidRPr="00A95D2B">
        <w:rPr>
          <w:rFonts w:cs="Times New Roman"/>
          <w:sz w:val="28"/>
          <w:szCs w:val="28"/>
          <w:lang w:val="uk-UA"/>
        </w:rPr>
        <w:t>(за наявності технічної можливості) або жеребкування.</w:t>
      </w:r>
    </w:p>
    <w:p w14:paraId="09CAE51F" w14:textId="77777777" w:rsidR="00131D37" w:rsidRPr="00A95D2B" w:rsidRDefault="00131D37" w:rsidP="001270FE">
      <w:pPr>
        <w:pStyle w:val="rvps2"/>
        <w:shd w:val="clear" w:color="auto" w:fill="FFFFFF"/>
        <w:spacing w:after="0"/>
        <w:ind w:firstLine="709"/>
        <w:rPr>
          <w:rFonts w:cs="Times New Roman"/>
          <w:sz w:val="28"/>
          <w:szCs w:val="28"/>
          <w:lang w:val="uk-UA"/>
        </w:rPr>
      </w:pPr>
    </w:p>
    <w:p w14:paraId="462888BB" w14:textId="52AEDB18" w:rsidR="001052C9" w:rsidRPr="00A95D2B" w:rsidRDefault="001270FE"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 xml:space="preserve">13. </w:t>
      </w:r>
      <w:r w:rsidRPr="00A95D2B">
        <w:rPr>
          <w:rFonts w:cs="Times New Roman"/>
          <w:sz w:val="28"/>
          <w:szCs w:val="28"/>
          <w:lang w:val="uk-UA" w:eastAsia="ru-RU"/>
        </w:rPr>
        <w:t>Експерти з д</w:t>
      </w:r>
      <w:r w:rsidRPr="00A95D2B">
        <w:rPr>
          <w:rFonts w:cs="Times New Roman"/>
          <w:sz w:val="28"/>
          <w:szCs w:val="28"/>
          <w:lang w:val="uk-UA"/>
        </w:rPr>
        <w:t xml:space="preserve">изайнерської експертизи </w:t>
      </w:r>
      <w:r w:rsidR="001052C9" w:rsidRPr="00A95D2B">
        <w:rPr>
          <w:rFonts w:cs="Times New Roman"/>
          <w:sz w:val="28"/>
          <w:szCs w:val="28"/>
          <w:lang w:val="uk-UA"/>
        </w:rPr>
        <w:t>здійснюють експертизу відповідно до інструктивно-методичних матеріалів для проведення дизайнерської експертизи.</w:t>
      </w:r>
    </w:p>
    <w:p w14:paraId="49452E30" w14:textId="77777777" w:rsidR="00612599" w:rsidRPr="00A95D2B" w:rsidRDefault="00612599" w:rsidP="001270FE">
      <w:pPr>
        <w:pStyle w:val="rvps2"/>
        <w:shd w:val="clear" w:color="auto" w:fill="FFFFFF"/>
        <w:spacing w:after="0"/>
        <w:ind w:firstLine="709"/>
        <w:rPr>
          <w:rFonts w:cs="Times New Roman"/>
          <w:sz w:val="28"/>
          <w:szCs w:val="28"/>
          <w:lang w:val="uk-UA"/>
        </w:rPr>
      </w:pPr>
    </w:p>
    <w:p w14:paraId="791322A0" w14:textId="7BE057E6" w:rsidR="00E63CBB" w:rsidRPr="00A95D2B" w:rsidRDefault="008C4443"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1</w:t>
      </w:r>
      <w:r w:rsidR="001270FE" w:rsidRPr="00A95D2B">
        <w:rPr>
          <w:rFonts w:cs="Times New Roman"/>
          <w:sz w:val="28"/>
          <w:szCs w:val="28"/>
          <w:lang w:val="uk-UA"/>
        </w:rPr>
        <w:t>4</w:t>
      </w:r>
      <w:r w:rsidR="00E63CBB" w:rsidRPr="00A95D2B">
        <w:rPr>
          <w:rFonts w:cs="Times New Roman"/>
          <w:sz w:val="28"/>
          <w:szCs w:val="28"/>
          <w:lang w:val="uk-UA"/>
        </w:rPr>
        <w:t xml:space="preserve">. </w:t>
      </w:r>
      <w:r w:rsidR="001270FE" w:rsidRPr="00A95D2B">
        <w:rPr>
          <w:rFonts w:cs="Times New Roman"/>
          <w:sz w:val="28"/>
          <w:szCs w:val="28"/>
          <w:lang w:val="uk-UA" w:eastAsia="ru-RU"/>
        </w:rPr>
        <w:t>Експерти з д</w:t>
      </w:r>
      <w:r w:rsidR="001270FE" w:rsidRPr="00A95D2B">
        <w:rPr>
          <w:rFonts w:cs="Times New Roman"/>
          <w:sz w:val="28"/>
          <w:szCs w:val="28"/>
          <w:lang w:val="uk-UA"/>
        </w:rPr>
        <w:t xml:space="preserve">изайнерської експертизи </w:t>
      </w:r>
      <w:r w:rsidR="00E63CBB" w:rsidRPr="00A95D2B">
        <w:rPr>
          <w:rFonts w:cs="Times New Roman"/>
          <w:sz w:val="28"/>
          <w:szCs w:val="28"/>
          <w:lang w:val="uk-UA"/>
        </w:rPr>
        <w:t>письмово оформлюють результати проведеної ними експертизи у вигляді розгорнутого та обґрунтованого експертного висновку із зазначенням конкретних зауважень, які учасник Конкурсу має врахувати.</w:t>
      </w:r>
    </w:p>
    <w:p w14:paraId="6E244590" w14:textId="49936A89" w:rsidR="00E63CBB" w:rsidRPr="00A95D2B" w:rsidRDefault="00E63CBB" w:rsidP="001270FE">
      <w:pPr>
        <w:pStyle w:val="rvps2"/>
        <w:shd w:val="clear" w:color="auto" w:fill="FFFFFF"/>
        <w:spacing w:after="0"/>
        <w:ind w:firstLine="709"/>
        <w:rPr>
          <w:rFonts w:cs="Times New Roman"/>
          <w:sz w:val="28"/>
          <w:szCs w:val="28"/>
          <w:lang w:val="uk-UA"/>
        </w:rPr>
      </w:pPr>
      <w:r w:rsidRPr="00A95D2B">
        <w:rPr>
          <w:rFonts w:cs="Times New Roman"/>
          <w:sz w:val="28"/>
          <w:szCs w:val="28"/>
          <w:lang w:val="uk-UA"/>
        </w:rPr>
        <w:t xml:space="preserve">Експертний висновок, що не відповідає зазначеним вимогам, </w:t>
      </w:r>
      <w:r w:rsidR="001270FE" w:rsidRPr="00A95D2B">
        <w:rPr>
          <w:rFonts w:cs="Times New Roman"/>
          <w:sz w:val="28"/>
          <w:szCs w:val="28"/>
          <w:lang w:val="uk-UA"/>
        </w:rPr>
        <w:t>Дизайнерська комісія</w:t>
      </w:r>
      <w:r w:rsidRPr="00A95D2B">
        <w:rPr>
          <w:rFonts w:cs="Times New Roman"/>
          <w:sz w:val="28"/>
          <w:szCs w:val="28"/>
          <w:lang w:val="uk-UA"/>
        </w:rPr>
        <w:t xml:space="preserve"> не враховує. Обґрунтоване рішення </w:t>
      </w:r>
      <w:r w:rsidR="001270FE" w:rsidRPr="00A95D2B">
        <w:rPr>
          <w:rFonts w:cs="Times New Roman"/>
          <w:sz w:val="28"/>
          <w:szCs w:val="28"/>
          <w:lang w:val="uk-UA"/>
        </w:rPr>
        <w:t>Дизайнерсько</w:t>
      </w:r>
      <w:r w:rsidRPr="00A95D2B">
        <w:rPr>
          <w:rFonts w:cs="Times New Roman"/>
          <w:sz w:val="28"/>
          <w:szCs w:val="28"/>
          <w:lang w:val="uk-UA"/>
        </w:rPr>
        <w:t xml:space="preserve">ї комісії з цього питання має бути відображено у протоколі її засідання. </w:t>
      </w:r>
    </w:p>
    <w:p w14:paraId="7E09BDE7" w14:textId="77777777" w:rsidR="00612599" w:rsidRPr="00A95D2B" w:rsidRDefault="00612599" w:rsidP="001270FE">
      <w:pPr>
        <w:pStyle w:val="rvps2"/>
        <w:shd w:val="clear" w:color="auto" w:fill="FFFFFF"/>
        <w:spacing w:after="0"/>
        <w:ind w:firstLine="709"/>
        <w:rPr>
          <w:rFonts w:cs="Times New Roman"/>
          <w:sz w:val="28"/>
          <w:szCs w:val="28"/>
          <w:lang w:val="uk-UA"/>
        </w:rPr>
      </w:pPr>
    </w:p>
    <w:p w14:paraId="397FE559" w14:textId="3ED99C15" w:rsidR="001052C9" w:rsidRPr="00A95D2B" w:rsidRDefault="00E63CBB" w:rsidP="001270FE">
      <w:pPr>
        <w:pStyle w:val="rvps2"/>
        <w:spacing w:after="0"/>
        <w:ind w:firstLine="709"/>
        <w:rPr>
          <w:rFonts w:cs="Times New Roman"/>
          <w:sz w:val="28"/>
          <w:szCs w:val="28"/>
          <w:lang w:val="uk-UA"/>
        </w:rPr>
      </w:pPr>
      <w:r w:rsidRPr="00A95D2B">
        <w:rPr>
          <w:rFonts w:cs="Times New Roman"/>
          <w:sz w:val="28"/>
          <w:szCs w:val="28"/>
          <w:lang w:val="uk-UA"/>
        </w:rPr>
        <w:t>1</w:t>
      </w:r>
      <w:r w:rsidR="001270FE" w:rsidRPr="00A95D2B">
        <w:rPr>
          <w:rFonts w:cs="Times New Roman"/>
          <w:sz w:val="28"/>
          <w:szCs w:val="28"/>
          <w:lang w:val="uk-UA"/>
        </w:rPr>
        <w:t>5</w:t>
      </w:r>
      <w:r w:rsidR="001052C9" w:rsidRPr="00A95D2B">
        <w:rPr>
          <w:rFonts w:cs="Times New Roman"/>
          <w:sz w:val="28"/>
          <w:szCs w:val="28"/>
          <w:lang w:val="uk-UA"/>
        </w:rPr>
        <w:t xml:space="preserve">. На всіх сторінках експертного висновку </w:t>
      </w:r>
      <w:r w:rsidR="001270FE" w:rsidRPr="00A95D2B">
        <w:rPr>
          <w:rFonts w:cs="Times New Roman"/>
          <w:sz w:val="28"/>
          <w:szCs w:val="28"/>
          <w:lang w:val="uk-UA" w:eastAsia="ru-RU"/>
        </w:rPr>
        <w:t>експерт з д</w:t>
      </w:r>
      <w:r w:rsidR="001270FE" w:rsidRPr="00A95D2B">
        <w:rPr>
          <w:rFonts w:cs="Times New Roman"/>
          <w:sz w:val="28"/>
          <w:szCs w:val="28"/>
          <w:lang w:val="uk-UA"/>
        </w:rPr>
        <w:t>изайнерської експертизи</w:t>
      </w:r>
      <w:r w:rsidRPr="00A95D2B">
        <w:rPr>
          <w:rFonts w:cs="Times New Roman"/>
          <w:sz w:val="28"/>
          <w:szCs w:val="28"/>
          <w:lang w:val="uk-UA"/>
        </w:rPr>
        <w:t>, який здійснював експертизу,</w:t>
      </w:r>
      <w:r w:rsidR="001052C9" w:rsidRPr="00A95D2B">
        <w:rPr>
          <w:rFonts w:cs="Times New Roman"/>
          <w:sz w:val="28"/>
          <w:szCs w:val="28"/>
          <w:lang w:val="uk-UA"/>
        </w:rPr>
        <w:t xml:space="preserve"> ставить свій підпис, на останній сторінці – свій підпис і дату.</w:t>
      </w:r>
    </w:p>
    <w:p w14:paraId="7A8E6417" w14:textId="7F4EE488" w:rsidR="001052C9" w:rsidRPr="00A95D2B" w:rsidRDefault="001052C9" w:rsidP="001270FE">
      <w:pPr>
        <w:pStyle w:val="rvps2"/>
        <w:spacing w:after="0"/>
        <w:ind w:firstLine="709"/>
        <w:rPr>
          <w:rFonts w:cs="Times New Roman"/>
          <w:sz w:val="28"/>
          <w:szCs w:val="28"/>
          <w:lang w:val="uk-UA"/>
        </w:rPr>
      </w:pPr>
      <w:r w:rsidRPr="00A95D2B">
        <w:rPr>
          <w:rFonts w:cs="Times New Roman"/>
          <w:sz w:val="28"/>
          <w:szCs w:val="28"/>
          <w:lang w:val="uk-UA"/>
        </w:rPr>
        <w:t xml:space="preserve">За наявності технічної можливості формування та розміщення </w:t>
      </w:r>
      <w:r w:rsidR="001270FE" w:rsidRPr="00A95D2B">
        <w:rPr>
          <w:rFonts w:cs="Times New Roman"/>
          <w:sz w:val="28"/>
          <w:szCs w:val="28"/>
          <w:lang w:val="uk-UA" w:eastAsia="ru-RU"/>
        </w:rPr>
        <w:t>експертами з д</w:t>
      </w:r>
      <w:r w:rsidR="001270FE" w:rsidRPr="00A95D2B">
        <w:rPr>
          <w:rFonts w:cs="Times New Roman"/>
          <w:sz w:val="28"/>
          <w:szCs w:val="28"/>
          <w:lang w:val="uk-UA"/>
        </w:rPr>
        <w:t>изайнерської експертизи</w:t>
      </w:r>
      <w:r w:rsidRPr="00A95D2B">
        <w:rPr>
          <w:rFonts w:cs="Times New Roman"/>
          <w:sz w:val="28"/>
          <w:szCs w:val="28"/>
          <w:lang w:val="uk-UA"/>
        </w:rPr>
        <w:t xml:space="preserve"> експертних висновків здійснюється </w:t>
      </w:r>
      <w:r w:rsidR="00E63CBB" w:rsidRPr="00A95D2B">
        <w:rPr>
          <w:rFonts w:cs="Times New Roman"/>
          <w:sz w:val="28"/>
          <w:szCs w:val="28"/>
          <w:shd w:val="clear" w:color="auto" w:fill="FFFFFF"/>
          <w:lang w:val="uk-UA"/>
        </w:rPr>
        <w:t>з використанням відповідного інформаційно-комунікаційного ресурсу</w:t>
      </w:r>
      <w:r w:rsidR="00E63CBB" w:rsidRPr="00A95D2B">
        <w:rPr>
          <w:rFonts w:cs="Times New Roman"/>
          <w:sz w:val="28"/>
          <w:szCs w:val="28"/>
          <w:lang w:val="uk-UA"/>
        </w:rPr>
        <w:t xml:space="preserve"> </w:t>
      </w:r>
      <w:r w:rsidRPr="00A95D2B">
        <w:rPr>
          <w:rFonts w:cs="Times New Roman"/>
          <w:sz w:val="28"/>
          <w:szCs w:val="28"/>
          <w:lang w:val="uk-UA"/>
        </w:rPr>
        <w:t xml:space="preserve">з накладанням експертами на них </w:t>
      </w:r>
      <w:r w:rsidR="00E63CBB" w:rsidRPr="00A95D2B">
        <w:rPr>
          <w:rFonts w:cs="Times New Roman"/>
          <w:sz w:val="28"/>
          <w:szCs w:val="28"/>
          <w:lang w:val="uk-UA"/>
        </w:rPr>
        <w:t>кваліфікованого електронного підпису</w:t>
      </w:r>
      <w:r w:rsidRPr="00A95D2B">
        <w:rPr>
          <w:rFonts w:cs="Times New Roman"/>
          <w:sz w:val="28"/>
          <w:szCs w:val="28"/>
          <w:lang w:val="uk-UA"/>
        </w:rPr>
        <w:t xml:space="preserve">. </w:t>
      </w:r>
    </w:p>
    <w:p w14:paraId="43A2C19D" w14:textId="5B28EA0B" w:rsidR="001052C9" w:rsidRPr="00A95D2B" w:rsidRDefault="001270FE" w:rsidP="00E63CBB">
      <w:pPr>
        <w:pStyle w:val="rvps2"/>
        <w:spacing w:after="0"/>
        <w:ind w:firstLine="709"/>
        <w:rPr>
          <w:rFonts w:cs="Times New Roman"/>
          <w:sz w:val="28"/>
          <w:szCs w:val="28"/>
          <w:lang w:val="uk-UA"/>
        </w:rPr>
      </w:pPr>
      <w:r w:rsidRPr="00A95D2B">
        <w:rPr>
          <w:rFonts w:cs="Times New Roman"/>
          <w:sz w:val="28"/>
          <w:szCs w:val="28"/>
          <w:lang w:val="uk-UA" w:eastAsia="ru-RU"/>
        </w:rPr>
        <w:lastRenderedPageBreak/>
        <w:t>Експерти з д</w:t>
      </w:r>
      <w:r w:rsidRPr="00A95D2B">
        <w:rPr>
          <w:rFonts w:cs="Times New Roman"/>
          <w:sz w:val="28"/>
          <w:szCs w:val="28"/>
          <w:lang w:val="uk-UA"/>
        </w:rPr>
        <w:t>изайнерської експертизи</w:t>
      </w:r>
      <w:r w:rsidR="001052C9" w:rsidRPr="00A95D2B">
        <w:rPr>
          <w:rFonts w:cs="Times New Roman"/>
          <w:sz w:val="28"/>
          <w:szCs w:val="28"/>
          <w:lang w:val="uk-UA"/>
        </w:rPr>
        <w:t xml:space="preserve"> передають свої експертні висновки в паперовому та електронному (у форматі pdf) вигляді до </w:t>
      </w:r>
      <w:r w:rsidRPr="00A95D2B">
        <w:rPr>
          <w:rFonts w:cs="Times New Roman"/>
          <w:sz w:val="28"/>
          <w:szCs w:val="28"/>
          <w:lang w:val="uk-UA"/>
        </w:rPr>
        <w:t>Конкурс</w:t>
      </w:r>
      <w:r w:rsidR="001052C9" w:rsidRPr="00A95D2B">
        <w:rPr>
          <w:rFonts w:cs="Times New Roman"/>
          <w:sz w:val="28"/>
          <w:szCs w:val="28"/>
          <w:lang w:val="uk-UA"/>
        </w:rPr>
        <w:t xml:space="preserve">ної установи у строк, визначений наказом МОН про проведення Конкурсу. </w:t>
      </w:r>
    </w:p>
    <w:p w14:paraId="1CB1D7EE" w14:textId="77777777" w:rsidR="001052C9" w:rsidRPr="00A95D2B" w:rsidRDefault="001052C9" w:rsidP="000F4F9E">
      <w:pPr>
        <w:pStyle w:val="rvps2"/>
        <w:shd w:val="clear" w:color="auto" w:fill="FFFFFF"/>
        <w:spacing w:after="0"/>
        <w:ind w:firstLine="709"/>
        <w:rPr>
          <w:rFonts w:cs="Times New Roman"/>
          <w:sz w:val="28"/>
          <w:szCs w:val="28"/>
          <w:lang w:val="uk-UA"/>
        </w:rPr>
      </w:pPr>
    </w:p>
    <w:p w14:paraId="153904A5" w14:textId="751597FA" w:rsidR="00BA08F6" w:rsidRPr="00A95D2B" w:rsidRDefault="00651773" w:rsidP="000F4F9E">
      <w:pPr>
        <w:pStyle w:val="rvps2"/>
        <w:shd w:val="clear" w:color="auto" w:fill="FFFFFF"/>
        <w:spacing w:after="0"/>
        <w:ind w:firstLine="709"/>
        <w:rPr>
          <w:rFonts w:cs="Times New Roman"/>
          <w:sz w:val="28"/>
          <w:szCs w:val="28"/>
          <w:lang w:val="uk-UA"/>
        </w:rPr>
      </w:pPr>
      <w:r w:rsidRPr="00A95D2B">
        <w:rPr>
          <w:rFonts w:cs="Times New Roman"/>
          <w:sz w:val="28"/>
          <w:szCs w:val="28"/>
          <w:lang w:val="uk-UA" w:eastAsia="ru-RU"/>
        </w:rPr>
        <w:t>1</w:t>
      </w:r>
      <w:r w:rsidR="001270FE" w:rsidRPr="00A95D2B">
        <w:rPr>
          <w:rFonts w:cs="Times New Roman"/>
          <w:sz w:val="28"/>
          <w:szCs w:val="28"/>
          <w:lang w:val="uk-UA" w:eastAsia="ru-RU"/>
        </w:rPr>
        <w:t>6</w:t>
      </w:r>
      <w:r w:rsidR="00BA08F6" w:rsidRPr="00A95D2B">
        <w:rPr>
          <w:rFonts w:cs="Times New Roman"/>
          <w:sz w:val="28"/>
          <w:szCs w:val="28"/>
          <w:lang w:val="uk-UA" w:eastAsia="ru-RU"/>
        </w:rPr>
        <w:t>.</w:t>
      </w:r>
      <w:r w:rsidR="00BA08F6" w:rsidRPr="00A95D2B">
        <w:rPr>
          <w:rFonts w:cs="Times New Roman"/>
          <w:sz w:val="28"/>
          <w:szCs w:val="28"/>
          <w:lang w:val="uk-UA"/>
        </w:rPr>
        <w:t xml:space="preserve"> </w:t>
      </w:r>
      <w:r w:rsidR="001270FE" w:rsidRPr="00A95D2B">
        <w:rPr>
          <w:rFonts w:cs="Times New Roman"/>
          <w:sz w:val="28"/>
          <w:szCs w:val="28"/>
          <w:lang w:val="uk-UA" w:eastAsia="ru-RU"/>
        </w:rPr>
        <w:t>Експерти з д</w:t>
      </w:r>
      <w:r w:rsidR="001270FE" w:rsidRPr="00A95D2B">
        <w:rPr>
          <w:rFonts w:cs="Times New Roman"/>
          <w:sz w:val="28"/>
          <w:szCs w:val="28"/>
          <w:lang w:val="uk-UA"/>
        </w:rPr>
        <w:t xml:space="preserve">изайнерської експертизи </w:t>
      </w:r>
      <w:r w:rsidR="00BA08F6" w:rsidRPr="00A95D2B">
        <w:rPr>
          <w:rFonts w:cs="Times New Roman"/>
          <w:sz w:val="28"/>
          <w:szCs w:val="28"/>
          <w:lang w:val="uk-UA"/>
        </w:rPr>
        <w:t>є відповідальними за достовірність і повноту експертного висновку, обґрунтованість рекомендацій відповідно до інструктивно-методичних матеріалів для проведення дизайнерської експертизи підручників</w:t>
      </w:r>
      <w:r w:rsidR="00770E37" w:rsidRPr="00A95D2B">
        <w:rPr>
          <w:rFonts w:cs="Times New Roman"/>
          <w:sz w:val="28"/>
          <w:szCs w:val="28"/>
          <w:lang w:val="uk-UA"/>
        </w:rPr>
        <w:t>/</w:t>
      </w:r>
      <w:r w:rsidR="00BA08F6" w:rsidRPr="00A95D2B">
        <w:rPr>
          <w:rFonts w:cs="Times New Roman"/>
          <w:sz w:val="28"/>
          <w:szCs w:val="28"/>
          <w:lang w:val="uk-UA"/>
        </w:rPr>
        <w:t xml:space="preserve">посібників. </w:t>
      </w:r>
    </w:p>
    <w:p w14:paraId="4773DC19" w14:textId="5CCD0399" w:rsidR="00BA08F6" w:rsidRPr="00A95D2B" w:rsidRDefault="00BA08F6" w:rsidP="000F4F9E">
      <w:pPr>
        <w:pStyle w:val="rvps2"/>
        <w:shd w:val="clear" w:color="auto" w:fill="FFFFFF"/>
        <w:spacing w:after="0"/>
        <w:ind w:firstLine="709"/>
        <w:rPr>
          <w:rFonts w:cs="Times New Roman"/>
          <w:sz w:val="28"/>
          <w:szCs w:val="28"/>
          <w:lang w:val="uk-UA"/>
        </w:rPr>
      </w:pPr>
    </w:p>
    <w:p w14:paraId="2C63404D" w14:textId="13C24009" w:rsidR="001270FE" w:rsidRPr="00A95D2B" w:rsidRDefault="001270FE" w:rsidP="00707BE8">
      <w:pPr>
        <w:pStyle w:val="rvps2"/>
        <w:shd w:val="clear" w:color="auto" w:fill="FFFFFF"/>
        <w:spacing w:after="0"/>
        <w:ind w:firstLine="709"/>
        <w:rPr>
          <w:rFonts w:cs="Times New Roman"/>
          <w:sz w:val="28"/>
          <w:szCs w:val="28"/>
          <w:lang w:val="uk-UA"/>
        </w:rPr>
      </w:pPr>
      <w:r w:rsidRPr="00A95D2B">
        <w:rPr>
          <w:rFonts w:cs="Times New Roman"/>
          <w:sz w:val="28"/>
          <w:szCs w:val="28"/>
          <w:lang w:val="uk-UA"/>
        </w:rPr>
        <w:t xml:space="preserve">17. Підручники/посібники у комплекті з проєктами обкладинок та експертні висновки на них Конкурсна установа передає голові Дизайнерської комісії у день початку їх роботи. </w:t>
      </w:r>
    </w:p>
    <w:p w14:paraId="400FF713" w14:textId="445B8F90" w:rsidR="001270FE" w:rsidRPr="00A95D2B" w:rsidRDefault="001270FE" w:rsidP="00707BE8">
      <w:pPr>
        <w:pStyle w:val="rvps2"/>
        <w:shd w:val="clear" w:color="auto" w:fill="FFFFFF"/>
        <w:spacing w:after="0"/>
        <w:ind w:firstLine="709"/>
        <w:rPr>
          <w:rFonts w:cs="Times New Roman"/>
          <w:sz w:val="28"/>
          <w:szCs w:val="28"/>
          <w:lang w:val="uk-UA"/>
        </w:rPr>
      </w:pPr>
    </w:p>
    <w:p w14:paraId="5BFA8F5E" w14:textId="65934385" w:rsidR="001270FE" w:rsidRPr="00A95D2B" w:rsidRDefault="00707BE8" w:rsidP="00707BE8">
      <w:pPr>
        <w:pStyle w:val="rvps2"/>
        <w:shd w:val="clear" w:color="auto" w:fill="FFFFFF"/>
        <w:spacing w:after="0"/>
        <w:ind w:firstLine="709"/>
        <w:rPr>
          <w:rFonts w:cs="Times New Roman"/>
          <w:sz w:val="28"/>
          <w:szCs w:val="28"/>
          <w:lang w:val="uk-UA"/>
        </w:rPr>
      </w:pPr>
      <w:r w:rsidRPr="00A95D2B">
        <w:rPr>
          <w:rFonts w:cs="Times New Roman"/>
          <w:sz w:val="28"/>
          <w:szCs w:val="28"/>
          <w:lang w:val="uk-UA"/>
        </w:rPr>
        <w:t>18</w:t>
      </w:r>
      <w:r w:rsidR="001270FE" w:rsidRPr="00A95D2B">
        <w:rPr>
          <w:rFonts w:cs="Times New Roman"/>
          <w:sz w:val="28"/>
          <w:szCs w:val="28"/>
          <w:lang w:val="uk-UA"/>
        </w:rPr>
        <w:t xml:space="preserve">. Дизайнерська комісія перевіряє правильність оформлення експертних висновків на підручники/посібники у комплекті з проєктами обкладинок, </w:t>
      </w:r>
      <w:r w:rsidRPr="00A95D2B">
        <w:rPr>
          <w:rFonts w:cs="Times New Roman"/>
          <w:sz w:val="28"/>
          <w:szCs w:val="28"/>
          <w:lang w:val="uk-UA"/>
        </w:rPr>
        <w:t>аналізують</w:t>
      </w:r>
      <w:r w:rsidR="001270FE" w:rsidRPr="00A95D2B">
        <w:rPr>
          <w:rFonts w:cs="Times New Roman"/>
          <w:sz w:val="28"/>
          <w:szCs w:val="28"/>
          <w:lang w:val="uk-UA"/>
        </w:rPr>
        <w:t xml:space="preserve"> результати експертиз</w:t>
      </w:r>
      <w:r w:rsidRPr="00A95D2B">
        <w:rPr>
          <w:rFonts w:cs="Times New Roman"/>
          <w:sz w:val="28"/>
          <w:szCs w:val="28"/>
          <w:lang w:val="uk-UA"/>
        </w:rPr>
        <w:t>и</w:t>
      </w:r>
      <w:r w:rsidR="001270FE" w:rsidRPr="00A95D2B">
        <w:rPr>
          <w:rFonts w:cs="Times New Roman"/>
          <w:sz w:val="28"/>
          <w:szCs w:val="28"/>
          <w:lang w:val="uk-UA"/>
        </w:rPr>
        <w:t xml:space="preserve"> із кожної назви підручника</w:t>
      </w:r>
      <w:r w:rsidR="00E85255" w:rsidRPr="00A95D2B">
        <w:rPr>
          <w:rFonts w:cs="Times New Roman"/>
          <w:sz w:val="28"/>
          <w:szCs w:val="28"/>
          <w:lang w:val="uk-UA"/>
        </w:rPr>
        <w:t>/посібника</w:t>
      </w:r>
      <w:r w:rsidR="001270FE" w:rsidRPr="00A95D2B">
        <w:rPr>
          <w:rFonts w:cs="Times New Roman"/>
          <w:sz w:val="28"/>
          <w:szCs w:val="28"/>
          <w:lang w:val="uk-UA"/>
        </w:rPr>
        <w:t xml:space="preserve"> та приймають одне із таких рішень:</w:t>
      </w:r>
    </w:p>
    <w:p w14:paraId="365AFA24" w14:textId="3916077E" w:rsidR="001270FE" w:rsidRPr="00A95D2B" w:rsidRDefault="001270FE" w:rsidP="00707BE8">
      <w:pPr>
        <w:pStyle w:val="rvps2"/>
        <w:shd w:val="clear" w:color="auto" w:fill="FFFFFF"/>
        <w:spacing w:after="0"/>
        <w:ind w:firstLine="709"/>
        <w:rPr>
          <w:rFonts w:cs="Times New Roman"/>
          <w:b/>
          <w:sz w:val="28"/>
          <w:szCs w:val="28"/>
          <w:lang w:val="uk-UA"/>
        </w:rPr>
      </w:pPr>
      <w:r w:rsidRPr="00A95D2B">
        <w:rPr>
          <w:rFonts w:cs="Times New Roman"/>
          <w:sz w:val="28"/>
          <w:szCs w:val="28"/>
          <w:lang w:val="uk-UA"/>
        </w:rPr>
        <w:t xml:space="preserve">про доцільність </w:t>
      </w:r>
      <w:r w:rsidR="00707BE8" w:rsidRPr="00A95D2B">
        <w:rPr>
          <w:rFonts w:cs="Times New Roman"/>
          <w:sz w:val="28"/>
          <w:szCs w:val="28"/>
          <w:lang w:val="uk-UA"/>
        </w:rPr>
        <w:t>видання підручника/посібника</w:t>
      </w:r>
      <w:r w:rsidRPr="00A95D2B">
        <w:rPr>
          <w:rFonts w:cs="Times New Roman"/>
          <w:sz w:val="28"/>
          <w:szCs w:val="28"/>
          <w:lang w:val="uk-UA"/>
        </w:rPr>
        <w:t>;</w:t>
      </w:r>
    </w:p>
    <w:p w14:paraId="5B3B0D9E" w14:textId="3E8A37A2" w:rsidR="001270FE" w:rsidRPr="00A95D2B" w:rsidRDefault="001270FE" w:rsidP="00707BE8">
      <w:pPr>
        <w:pStyle w:val="rvps2"/>
        <w:shd w:val="clear" w:color="auto" w:fill="FFFFFF"/>
        <w:spacing w:after="0"/>
        <w:ind w:firstLine="709"/>
        <w:rPr>
          <w:rFonts w:cs="Times New Roman"/>
          <w:sz w:val="28"/>
          <w:szCs w:val="28"/>
          <w:lang w:val="uk-UA"/>
        </w:rPr>
      </w:pPr>
      <w:r w:rsidRPr="00A95D2B">
        <w:rPr>
          <w:rFonts w:cs="Times New Roman"/>
          <w:sz w:val="28"/>
          <w:szCs w:val="28"/>
          <w:lang w:val="uk-UA"/>
        </w:rPr>
        <w:t>про відхилення підручника</w:t>
      </w:r>
      <w:r w:rsidR="00707BE8" w:rsidRPr="00A95D2B">
        <w:rPr>
          <w:rFonts w:cs="Times New Roman"/>
          <w:sz w:val="28"/>
          <w:szCs w:val="28"/>
          <w:lang w:val="uk-UA"/>
        </w:rPr>
        <w:t>/посібника</w:t>
      </w:r>
      <w:r w:rsidRPr="00A95D2B">
        <w:rPr>
          <w:rFonts w:cs="Times New Roman"/>
          <w:sz w:val="28"/>
          <w:szCs w:val="28"/>
          <w:lang w:val="uk-UA"/>
        </w:rPr>
        <w:t>.</w:t>
      </w:r>
    </w:p>
    <w:p w14:paraId="03865EBD" w14:textId="77777777" w:rsidR="001270FE" w:rsidRPr="00A95D2B" w:rsidRDefault="001270FE" w:rsidP="00707BE8">
      <w:pPr>
        <w:pStyle w:val="rvps2"/>
        <w:shd w:val="clear" w:color="auto" w:fill="FFFFFF"/>
        <w:spacing w:after="0"/>
        <w:ind w:firstLine="709"/>
        <w:rPr>
          <w:rFonts w:cs="Times New Roman"/>
          <w:sz w:val="28"/>
          <w:szCs w:val="28"/>
          <w:lang w:val="uk-UA"/>
        </w:rPr>
      </w:pPr>
    </w:p>
    <w:p w14:paraId="21F693B0" w14:textId="20BEE208" w:rsidR="00936981" w:rsidRPr="00A95D2B" w:rsidRDefault="00936981" w:rsidP="000F4F9E">
      <w:pPr>
        <w:pStyle w:val="rvps2"/>
        <w:shd w:val="clear" w:color="auto" w:fill="FFFFFF"/>
        <w:spacing w:after="0"/>
        <w:ind w:firstLine="709"/>
        <w:rPr>
          <w:rFonts w:cs="Times New Roman"/>
          <w:sz w:val="28"/>
          <w:szCs w:val="28"/>
          <w:lang w:val="uk-UA"/>
        </w:rPr>
      </w:pPr>
      <w:r w:rsidRPr="00A95D2B">
        <w:rPr>
          <w:rFonts w:cs="Times New Roman"/>
          <w:sz w:val="28"/>
          <w:szCs w:val="28"/>
          <w:lang w:val="uk-UA"/>
        </w:rPr>
        <w:t>1</w:t>
      </w:r>
      <w:r w:rsidR="00707BE8" w:rsidRPr="00A95D2B">
        <w:rPr>
          <w:rFonts w:cs="Times New Roman"/>
          <w:sz w:val="28"/>
          <w:szCs w:val="28"/>
          <w:lang w:val="uk-UA"/>
        </w:rPr>
        <w:t>9</w:t>
      </w:r>
      <w:r w:rsidRPr="00A95D2B">
        <w:rPr>
          <w:rFonts w:cs="Times New Roman"/>
          <w:sz w:val="28"/>
          <w:szCs w:val="28"/>
          <w:lang w:val="uk-UA"/>
        </w:rPr>
        <w:t>. Підручники</w:t>
      </w:r>
      <w:r w:rsidR="00770E37" w:rsidRPr="00A95D2B">
        <w:rPr>
          <w:rFonts w:cs="Times New Roman"/>
          <w:sz w:val="28"/>
          <w:szCs w:val="28"/>
          <w:lang w:val="uk-UA"/>
        </w:rPr>
        <w:t>/</w:t>
      </w:r>
      <w:r w:rsidRPr="00A95D2B">
        <w:rPr>
          <w:rFonts w:cs="Times New Roman"/>
          <w:sz w:val="28"/>
          <w:szCs w:val="28"/>
          <w:lang w:val="uk-UA"/>
        </w:rPr>
        <w:t>посібники у комплекті з проєктами обкладинок, протокол засідання та експертні висновки передаються головою Дизайнерської комісії до Конкурсної установи у день завершення роботи комісії</w:t>
      </w:r>
      <w:r w:rsidR="008613A4" w:rsidRPr="00A95D2B">
        <w:rPr>
          <w:rFonts w:cs="Times New Roman"/>
          <w:bCs/>
          <w:sz w:val="28"/>
          <w:szCs w:val="28"/>
          <w:lang w:val="uk-UA" w:eastAsia="ru-RU"/>
        </w:rPr>
        <w:t>, про що складаються відповідні акти приймання-передавання, які підписують голова Дизайнерської комісії та керівник (заступник керівника) Конкурсної установи.</w:t>
      </w:r>
    </w:p>
    <w:p w14:paraId="04A60475" w14:textId="77777777" w:rsidR="008613A4" w:rsidRPr="00A95D2B" w:rsidRDefault="008613A4" w:rsidP="000F4F9E">
      <w:pPr>
        <w:pStyle w:val="rvps2"/>
        <w:shd w:val="clear" w:color="auto" w:fill="FFFFFF"/>
        <w:spacing w:after="0"/>
        <w:ind w:firstLine="709"/>
        <w:rPr>
          <w:rFonts w:cs="Times New Roman"/>
          <w:bCs/>
          <w:sz w:val="28"/>
          <w:szCs w:val="28"/>
          <w:lang w:val="uk-UA"/>
        </w:rPr>
      </w:pPr>
    </w:p>
    <w:p w14:paraId="6B600EEF" w14:textId="116A3E25" w:rsidR="008613A4" w:rsidRPr="00A95D2B" w:rsidRDefault="00707BE8" w:rsidP="000F4F9E">
      <w:pPr>
        <w:pStyle w:val="rvps2"/>
        <w:shd w:val="clear" w:color="auto" w:fill="FFFFFF"/>
        <w:spacing w:after="0"/>
        <w:ind w:firstLine="709"/>
        <w:rPr>
          <w:rFonts w:cs="Times New Roman"/>
          <w:bCs/>
          <w:sz w:val="28"/>
          <w:szCs w:val="28"/>
          <w:lang w:val="uk-UA"/>
        </w:rPr>
      </w:pPr>
      <w:r w:rsidRPr="00A95D2B">
        <w:rPr>
          <w:rFonts w:cs="Times New Roman"/>
          <w:bCs/>
          <w:sz w:val="28"/>
          <w:szCs w:val="28"/>
          <w:lang w:val="uk-UA"/>
        </w:rPr>
        <w:t>20</w:t>
      </w:r>
      <w:r w:rsidR="008613A4" w:rsidRPr="00A95D2B">
        <w:rPr>
          <w:rFonts w:cs="Times New Roman"/>
          <w:bCs/>
          <w:sz w:val="28"/>
          <w:szCs w:val="28"/>
          <w:lang w:val="uk-UA"/>
        </w:rPr>
        <w:t xml:space="preserve">. Протоколи засідань </w:t>
      </w:r>
      <w:r w:rsidR="001270FE" w:rsidRPr="00A95D2B">
        <w:rPr>
          <w:rFonts w:cs="Times New Roman"/>
          <w:bCs/>
          <w:sz w:val="28"/>
          <w:szCs w:val="28"/>
          <w:lang w:val="uk-UA"/>
        </w:rPr>
        <w:t xml:space="preserve">Дизайнерської комісії </w:t>
      </w:r>
      <w:r w:rsidR="008613A4" w:rsidRPr="00A95D2B">
        <w:rPr>
          <w:rFonts w:cs="Times New Roman"/>
          <w:bCs/>
          <w:sz w:val="28"/>
          <w:szCs w:val="28"/>
          <w:lang w:val="uk-UA"/>
        </w:rPr>
        <w:t xml:space="preserve">та експертні висновки оприлюднюються на вебсайті Конкурсної установи протягом двох робочих днів з дня </w:t>
      </w:r>
      <w:r w:rsidR="008613A4" w:rsidRPr="00A95D2B">
        <w:rPr>
          <w:rFonts w:cs="Times New Roman"/>
          <w:sz w:val="28"/>
          <w:szCs w:val="28"/>
          <w:lang w:val="uk-UA"/>
        </w:rPr>
        <w:t>завершення роботи комісії</w:t>
      </w:r>
      <w:r w:rsidRPr="00A95D2B">
        <w:rPr>
          <w:rFonts w:cs="Times New Roman"/>
          <w:sz w:val="28"/>
          <w:szCs w:val="28"/>
          <w:lang w:val="uk-UA"/>
        </w:rPr>
        <w:t xml:space="preserve"> на кожному етапі</w:t>
      </w:r>
      <w:r w:rsidR="008613A4" w:rsidRPr="00A95D2B">
        <w:rPr>
          <w:rFonts w:cs="Times New Roman"/>
          <w:bCs/>
          <w:sz w:val="28"/>
          <w:szCs w:val="28"/>
          <w:lang w:val="uk-UA"/>
        </w:rPr>
        <w:t>.</w:t>
      </w:r>
    </w:p>
    <w:p w14:paraId="02E81074" w14:textId="77777777" w:rsidR="00936981" w:rsidRPr="00A95D2B" w:rsidRDefault="00936981" w:rsidP="000F4F9E">
      <w:pPr>
        <w:pStyle w:val="rvps2"/>
        <w:shd w:val="clear" w:color="auto" w:fill="FFFFFF"/>
        <w:spacing w:after="0"/>
        <w:ind w:firstLine="709"/>
        <w:rPr>
          <w:rFonts w:cs="Times New Roman"/>
          <w:sz w:val="28"/>
          <w:szCs w:val="28"/>
          <w:lang w:val="uk-UA"/>
        </w:rPr>
      </w:pPr>
    </w:p>
    <w:p w14:paraId="0C02D2E8" w14:textId="1EB252B3" w:rsidR="00BE7A6E" w:rsidRPr="00A95D2B" w:rsidRDefault="00707BE8" w:rsidP="000F4F9E">
      <w:pPr>
        <w:pStyle w:val="rvps2"/>
        <w:spacing w:after="0"/>
        <w:ind w:firstLine="709"/>
        <w:rPr>
          <w:rFonts w:cs="Times New Roman"/>
          <w:sz w:val="28"/>
          <w:szCs w:val="28"/>
          <w:lang w:val="uk-UA"/>
        </w:rPr>
      </w:pPr>
      <w:r w:rsidRPr="00A95D2B">
        <w:rPr>
          <w:rFonts w:cs="Times New Roman"/>
          <w:sz w:val="28"/>
          <w:szCs w:val="28"/>
          <w:lang w:val="uk-UA"/>
        </w:rPr>
        <w:t>21</w:t>
      </w:r>
      <w:r w:rsidR="00BE7A6E" w:rsidRPr="00A95D2B">
        <w:rPr>
          <w:rFonts w:cs="Times New Roman"/>
          <w:sz w:val="28"/>
          <w:szCs w:val="28"/>
          <w:lang w:val="uk-UA"/>
        </w:rPr>
        <w:t>. За наявності в експертних висновках на підручник</w:t>
      </w:r>
      <w:r w:rsidR="00770E37" w:rsidRPr="00A95D2B">
        <w:rPr>
          <w:rFonts w:cs="Times New Roman"/>
          <w:sz w:val="28"/>
          <w:szCs w:val="28"/>
          <w:lang w:val="uk-UA"/>
        </w:rPr>
        <w:t>/</w:t>
      </w:r>
      <w:r w:rsidR="00BE7A6E" w:rsidRPr="00A95D2B">
        <w:rPr>
          <w:rFonts w:cs="Times New Roman"/>
          <w:sz w:val="28"/>
          <w:szCs w:val="28"/>
          <w:lang w:val="uk-UA"/>
        </w:rPr>
        <w:t>посібник у комплекті з проєктом обкладинки зауважень і пропозицій щодо поліпшення його якості учасник Конкурсу повинен доопрацювати його і у строк, визначений наказом МОН про проведення Конкурсу</w:t>
      </w:r>
      <w:r w:rsidR="00120D13" w:rsidRPr="00A95D2B">
        <w:rPr>
          <w:rFonts w:cs="Times New Roman"/>
          <w:sz w:val="28"/>
          <w:szCs w:val="28"/>
          <w:lang w:val="uk-UA"/>
        </w:rPr>
        <w:t>, та</w:t>
      </w:r>
      <w:r w:rsidR="00BE7A6E" w:rsidRPr="00A95D2B">
        <w:rPr>
          <w:rFonts w:cs="Times New Roman"/>
          <w:sz w:val="28"/>
          <w:szCs w:val="28"/>
          <w:lang w:val="uk-UA"/>
        </w:rPr>
        <w:t xml:space="preserve"> передати його разом з відповіддю </w:t>
      </w:r>
      <w:r w:rsidR="00770E37" w:rsidRPr="00A95D2B">
        <w:rPr>
          <w:rFonts w:cs="Times New Roman"/>
          <w:sz w:val="28"/>
          <w:szCs w:val="28"/>
          <w:lang w:val="uk-UA"/>
        </w:rPr>
        <w:t>учасника Конкурсу</w:t>
      </w:r>
      <w:r w:rsidR="00BE7A6E" w:rsidRPr="00A95D2B">
        <w:rPr>
          <w:rFonts w:cs="Times New Roman"/>
          <w:sz w:val="28"/>
          <w:szCs w:val="28"/>
          <w:lang w:val="uk-UA"/>
        </w:rPr>
        <w:t xml:space="preserve"> на зауваження і пропозиції </w:t>
      </w:r>
      <w:r w:rsidR="00280C69" w:rsidRPr="00A95D2B">
        <w:rPr>
          <w:rFonts w:cs="Times New Roman"/>
          <w:sz w:val="28"/>
          <w:szCs w:val="28"/>
          <w:lang w:val="uk-UA"/>
        </w:rPr>
        <w:t xml:space="preserve">(зокрема щодо неможливості врахування таких зауважень і пропозицій) </w:t>
      </w:r>
      <w:r w:rsidR="00BE7A6E" w:rsidRPr="00A95D2B">
        <w:rPr>
          <w:rFonts w:cs="Times New Roman"/>
          <w:sz w:val="28"/>
          <w:szCs w:val="28"/>
          <w:lang w:val="uk-UA"/>
        </w:rPr>
        <w:t>у паперовому вигляді до Конкурсної установи.</w:t>
      </w:r>
    </w:p>
    <w:p w14:paraId="2CC58C11" w14:textId="30B07B95" w:rsidR="00BF66B8" w:rsidRPr="00A95D2B" w:rsidRDefault="00BF66B8" w:rsidP="000F4F9E">
      <w:pPr>
        <w:shd w:val="clear" w:color="auto" w:fill="FFFFFF"/>
        <w:tabs>
          <w:tab w:val="left" w:pos="993"/>
        </w:tabs>
        <w:spacing w:after="0" w:line="240" w:lineRule="auto"/>
        <w:jc w:val="both"/>
        <w:rPr>
          <w:rFonts w:ascii="Times New Roman" w:hAnsi="Times New Roman" w:cs="Times New Roman"/>
          <w:color w:val="000000"/>
          <w:sz w:val="28"/>
          <w:szCs w:val="28"/>
          <w:lang w:val="uk-UA"/>
        </w:rPr>
      </w:pPr>
    </w:p>
    <w:p w14:paraId="2908E5CF" w14:textId="5EFA84BC" w:rsidR="006C0D6A" w:rsidRPr="00A95D2B" w:rsidRDefault="00870FA2" w:rsidP="000F4F9E">
      <w:pPr>
        <w:spacing w:after="0" w:line="240" w:lineRule="auto"/>
        <w:jc w:val="center"/>
        <w:rPr>
          <w:rFonts w:ascii="Times New Roman" w:hAnsi="Times New Roman" w:cs="Times New Roman"/>
          <w:b/>
          <w:sz w:val="28"/>
          <w:szCs w:val="28"/>
          <w:lang w:val="uk-UA"/>
        </w:rPr>
      </w:pPr>
      <w:r w:rsidRPr="00A95D2B">
        <w:rPr>
          <w:rFonts w:ascii="Times New Roman" w:hAnsi="Times New Roman" w:cs="Times New Roman"/>
          <w:b/>
          <w:bCs/>
          <w:sz w:val="28"/>
          <w:szCs w:val="28"/>
          <w:lang w:val="uk-UA" w:eastAsia="ru-RU"/>
        </w:rPr>
        <w:t xml:space="preserve">V. </w:t>
      </w:r>
      <w:r w:rsidR="006C0D6A" w:rsidRPr="00A95D2B">
        <w:rPr>
          <w:rFonts w:ascii="Times New Roman" w:hAnsi="Times New Roman" w:cs="Times New Roman"/>
          <w:b/>
          <w:bCs/>
          <w:sz w:val="28"/>
          <w:szCs w:val="28"/>
          <w:lang w:val="uk-UA" w:eastAsia="ru-RU"/>
        </w:rPr>
        <w:t>Порядок проведення в</w:t>
      </w:r>
      <w:r w:rsidR="00F430B8" w:rsidRPr="00A95D2B">
        <w:rPr>
          <w:rFonts w:ascii="Times New Roman" w:hAnsi="Times New Roman" w:cs="Times New Roman"/>
          <w:b/>
          <w:bCs/>
          <w:sz w:val="28"/>
          <w:szCs w:val="28"/>
          <w:lang w:val="uk-UA" w:eastAsia="ru-RU"/>
        </w:rPr>
        <w:t>и</w:t>
      </w:r>
      <w:r w:rsidR="006C0D6A" w:rsidRPr="00A95D2B">
        <w:rPr>
          <w:rFonts w:ascii="Times New Roman" w:hAnsi="Times New Roman" w:cs="Times New Roman"/>
          <w:b/>
          <w:bCs/>
          <w:sz w:val="28"/>
          <w:szCs w:val="28"/>
          <w:lang w:val="uk-UA" w:eastAsia="ru-RU"/>
        </w:rPr>
        <w:t xml:space="preserve">бору </w:t>
      </w:r>
      <w:r w:rsidR="005F0497" w:rsidRPr="00A95D2B">
        <w:rPr>
          <w:rFonts w:ascii="Times New Roman" w:hAnsi="Times New Roman" w:cs="Times New Roman"/>
          <w:b/>
          <w:sz w:val="28"/>
          <w:szCs w:val="28"/>
          <w:lang w:val="uk-UA"/>
        </w:rPr>
        <w:t>підручників/посібників</w:t>
      </w:r>
      <w:r w:rsidR="004D2E0F" w:rsidRPr="00A95D2B">
        <w:rPr>
          <w:rFonts w:ascii="Times New Roman" w:hAnsi="Times New Roman" w:cs="Times New Roman"/>
          <w:b/>
          <w:sz w:val="28"/>
          <w:szCs w:val="28"/>
          <w:lang w:val="uk-UA"/>
        </w:rPr>
        <w:t xml:space="preserve"> </w:t>
      </w:r>
    </w:p>
    <w:p w14:paraId="55650253" w14:textId="77777777" w:rsidR="00523382" w:rsidRPr="00A95D2B" w:rsidRDefault="00523382" w:rsidP="000F4F9E">
      <w:pPr>
        <w:spacing w:after="0" w:line="240" w:lineRule="auto"/>
        <w:jc w:val="center"/>
        <w:rPr>
          <w:rFonts w:ascii="Times New Roman" w:hAnsi="Times New Roman" w:cs="Times New Roman"/>
          <w:b/>
          <w:sz w:val="28"/>
          <w:szCs w:val="28"/>
          <w:lang w:val="uk-UA"/>
        </w:rPr>
      </w:pPr>
    </w:p>
    <w:p w14:paraId="6DCD2B11" w14:textId="571DA700"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1. Педагогічні працівники </w:t>
      </w:r>
      <w:r w:rsidR="00D565CC" w:rsidRPr="00A95D2B">
        <w:rPr>
          <w:rFonts w:ascii="Times New Roman" w:hAnsi="Times New Roman" w:cs="Times New Roman"/>
          <w:bCs/>
          <w:sz w:val="28"/>
          <w:szCs w:val="28"/>
          <w:lang w:val="uk-UA" w:eastAsia="ru-RU"/>
        </w:rPr>
        <w:t>закладів освіти</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ознайомлюються з електронними версіями оригінал-макетів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sz w:val="28"/>
          <w:szCs w:val="28"/>
          <w:lang w:val="uk-UA"/>
        </w:rPr>
        <w:t>посібників у комплекті з проєктами обкладинок.</w:t>
      </w:r>
    </w:p>
    <w:p w14:paraId="72FA2F7F" w14:textId="7A2EBD4B"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bookmarkStart w:id="0" w:name="_GoBack"/>
      <w:r w:rsidRPr="00A95D2B">
        <w:rPr>
          <w:rFonts w:ascii="Times New Roman" w:hAnsi="Times New Roman" w:cs="Times New Roman"/>
          <w:bCs/>
          <w:sz w:val="28"/>
          <w:szCs w:val="28"/>
          <w:lang w:val="uk-UA" w:eastAsia="ru-RU"/>
        </w:rPr>
        <w:t>Під час Конкурсу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посібників для 10, 11</w:t>
      </w:r>
      <w:r w:rsidR="004A39BE"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bCs/>
          <w:sz w:val="28"/>
          <w:szCs w:val="28"/>
          <w:lang w:val="uk-UA" w:eastAsia="ru-RU"/>
        </w:rPr>
        <w:t>(12) класів вибір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посібників здійснюють також заклади професійної (професійно-</w:t>
      </w:r>
      <w:r w:rsidRPr="00A95D2B">
        <w:rPr>
          <w:rFonts w:ascii="Times New Roman" w:hAnsi="Times New Roman" w:cs="Times New Roman"/>
          <w:bCs/>
          <w:sz w:val="28"/>
          <w:szCs w:val="28"/>
          <w:lang w:val="uk-UA" w:eastAsia="ru-RU"/>
        </w:rPr>
        <w:lastRenderedPageBreak/>
        <w:t>технічної)</w:t>
      </w:r>
      <w:r w:rsidR="00F07AC1" w:rsidRPr="00A95D2B">
        <w:rPr>
          <w:rFonts w:ascii="Times New Roman" w:hAnsi="Times New Roman" w:cs="Times New Roman"/>
          <w:bCs/>
          <w:sz w:val="28"/>
          <w:szCs w:val="28"/>
          <w:lang w:val="uk-UA" w:eastAsia="ru-RU"/>
        </w:rPr>
        <w:t xml:space="preserve">, фахової передвищої та вищої </w:t>
      </w:r>
      <w:r w:rsidRPr="00A95D2B">
        <w:rPr>
          <w:rFonts w:ascii="Times New Roman" w:hAnsi="Times New Roman" w:cs="Times New Roman"/>
          <w:bCs/>
          <w:sz w:val="28"/>
          <w:szCs w:val="28"/>
          <w:lang w:val="uk-UA" w:eastAsia="ru-RU"/>
        </w:rPr>
        <w:t>освіти, що використовують в освітньому процесі підручники</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посібники для ЗЗСО</w:t>
      </w:r>
      <w:r w:rsidR="00F07AC1" w:rsidRPr="00A95D2B">
        <w:rPr>
          <w:rFonts w:ascii="Times New Roman" w:hAnsi="Times New Roman" w:cs="Times New Roman"/>
          <w:bCs/>
          <w:sz w:val="28"/>
          <w:szCs w:val="28"/>
          <w:lang w:val="uk-UA" w:eastAsia="ru-RU"/>
        </w:rPr>
        <w:t>.</w:t>
      </w:r>
    </w:p>
    <w:bookmarkEnd w:id="0"/>
    <w:p w14:paraId="321CB0ED" w14:textId="77777777" w:rsidR="00236C49" w:rsidRPr="00A95D2B" w:rsidRDefault="00236C49" w:rsidP="000F4F9E">
      <w:pPr>
        <w:spacing w:after="0" w:line="240" w:lineRule="auto"/>
        <w:ind w:firstLine="709"/>
        <w:jc w:val="both"/>
        <w:rPr>
          <w:rFonts w:ascii="Times New Roman" w:hAnsi="Times New Roman" w:cs="Times New Roman"/>
          <w:bCs/>
          <w:sz w:val="28"/>
          <w:szCs w:val="28"/>
          <w:lang w:val="uk-UA" w:eastAsia="ru-RU"/>
        </w:rPr>
      </w:pPr>
    </w:p>
    <w:p w14:paraId="41CCB8D6" w14:textId="6225E4C0"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2. Безпосередній вибір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 xml:space="preserve">посібників за електронними версіями їх оригінал-макетів </w:t>
      </w:r>
      <w:r w:rsidRPr="00A95D2B">
        <w:rPr>
          <w:rFonts w:ascii="Times New Roman" w:hAnsi="Times New Roman" w:cs="Times New Roman"/>
          <w:sz w:val="28"/>
          <w:szCs w:val="28"/>
          <w:lang w:val="uk-UA"/>
        </w:rPr>
        <w:t>у комплекті з проєктами обкладинок</w:t>
      </w:r>
      <w:r w:rsidRPr="00A95D2B">
        <w:rPr>
          <w:rFonts w:ascii="Times New Roman" w:hAnsi="Times New Roman" w:cs="Times New Roman"/>
          <w:bCs/>
          <w:sz w:val="28"/>
          <w:szCs w:val="28"/>
          <w:lang w:val="uk-UA" w:eastAsia="ru-RU"/>
        </w:rPr>
        <w:t xml:space="preserve"> з кожної назви </w:t>
      </w:r>
      <w:r w:rsidR="00770E37" w:rsidRPr="00A95D2B">
        <w:rPr>
          <w:rFonts w:ascii="Times New Roman" w:hAnsi="Times New Roman" w:cs="Times New Roman"/>
          <w:bCs/>
          <w:sz w:val="28"/>
          <w:szCs w:val="28"/>
          <w:lang w:val="uk-UA" w:eastAsia="ru-RU"/>
        </w:rPr>
        <w:t>підручника/посібника</w:t>
      </w:r>
      <w:r w:rsidRPr="00A95D2B">
        <w:rPr>
          <w:rFonts w:ascii="Times New Roman" w:hAnsi="Times New Roman" w:cs="Times New Roman"/>
          <w:bCs/>
          <w:sz w:val="28"/>
          <w:szCs w:val="28"/>
          <w:lang w:val="uk-UA" w:eastAsia="ru-RU"/>
        </w:rPr>
        <w:t xml:space="preserve"> </w:t>
      </w:r>
      <w:r w:rsidR="00770E37" w:rsidRPr="00A95D2B">
        <w:rPr>
          <w:rFonts w:ascii="Times New Roman" w:hAnsi="Times New Roman" w:cs="Times New Roman"/>
          <w:bCs/>
          <w:sz w:val="28"/>
          <w:szCs w:val="28"/>
          <w:lang w:val="uk-UA" w:eastAsia="ru-RU"/>
        </w:rPr>
        <w:t>здійснюють учителі/викладачі</w:t>
      </w:r>
      <w:r w:rsidR="00D565CC" w:rsidRPr="00A95D2B">
        <w:rPr>
          <w:rFonts w:ascii="Times New Roman" w:hAnsi="Times New Roman" w:cs="Times New Roman"/>
          <w:bCs/>
          <w:sz w:val="28"/>
          <w:szCs w:val="28"/>
          <w:lang w:val="uk-UA" w:eastAsia="ru-RU"/>
        </w:rPr>
        <w:t xml:space="preserve"> закладів освіти</w:t>
      </w:r>
      <w:r w:rsidRPr="00A95D2B">
        <w:rPr>
          <w:rFonts w:ascii="Times New Roman" w:hAnsi="Times New Roman" w:cs="Times New Roman"/>
          <w:bCs/>
          <w:sz w:val="28"/>
          <w:szCs w:val="28"/>
          <w:lang w:val="uk-UA" w:eastAsia="ru-RU"/>
        </w:rPr>
        <w:t xml:space="preserve">, які викладають навчальний предмет, ідентичний предмет вивчення (навчальному предмету), з якого оголошено Конкурс. </w:t>
      </w:r>
    </w:p>
    <w:p w14:paraId="65DBCB4D" w14:textId="1DA484BE" w:rsidR="00870FA2" w:rsidRPr="00A95D2B" w:rsidRDefault="00770E37"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Вчителі/викладачі</w:t>
      </w:r>
      <w:r w:rsidR="00870FA2" w:rsidRPr="00A95D2B">
        <w:rPr>
          <w:rFonts w:ascii="Times New Roman" w:hAnsi="Times New Roman" w:cs="Times New Roman"/>
          <w:bCs/>
          <w:sz w:val="28"/>
          <w:szCs w:val="28"/>
          <w:lang w:val="uk-UA" w:eastAsia="ru-RU"/>
        </w:rPr>
        <w:t xml:space="preserve"> </w:t>
      </w:r>
      <w:r w:rsidR="00D565CC" w:rsidRPr="00A95D2B">
        <w:rPr>
          <w:rFonts w:ascii="Times New Roman" w:hAnsi="Times New Roman" w:cs="Times New Roman"/>
          <w:bCs/>
          <w:sz w:val="28"/>
          <w:szCs w:val="28"/>
          <w:lang w:val="uk-UA" w:eastAsia="ru-RU"/>
        </w:rPr>
        <w:t>закладів освіти</w:t>
      </w:r>
      <w:r w:rsidR="00870FA2" w:rsidRPr="00A95D2B">
        <w:rPr>
          <w:rFonts w:ascii="Times New Roman" w:hAnsi="Times New Roman" w:cs="Times New Roman"/>
          <w:bCs/>
          <w:sz w:val="28"/>
          <w:szCs w:val="28"/>
          <w:lang w:val="uk-UA" w:eastAsia="ru-RU"/>
        </w:rPr>
        <w:t xml:space="preserve"> здійснюють вибір підручників</w:t>
      </w:r>
      <w:r w:rsidRPr="00A95D2B">
        <w:rPr>
          <w:rFonts w:ascii="Times New Roman" w:hAnsi="Times New Roman" w:cs="Times New Roman"/>
          <w:bCs/>
          <w:sz w:val="28"/>
          <w:szCs w:val="28"/>
          <w:lang w:val="uk-UA" w:eastAsia="ru-RU"/>
        </w:rPr>
        <w:t>/</w:t>
      </w:r>
      <w:r w:rsidR="00870FA2" w:rsidRPr="00A95D2B">
        <w:rPr>
          <w:rFonts w:ascii="Times New Roman" w:hAnsi="Times New Roman" w:cs="Times New Roman"/>
          <w:bCs/>
          <w:sz w:val="28"/>
          <w:szCs w:val="28"/>
          <w:lang w:val="uk-UA" w:eastAsia="ru-RU"/>
        </w:rPr>
        <w:t>посібників шляхом формування рейтингу з однієї назви підручників</w:t>
      </w:r>
      <w:r w:rsidRPr="00A95D2B">
        <w:rPr>
          <w:rFonts w:ascii="Times New Roman" w:hAnsi="Times New Roman" w:cs="Times New Roman"/>
          <w:bCs/>
          <w:sz w:val="28"/>
          <w:szCs w:val="28"/>
          <w:lang w:val="uk-UA" w:eastAsia="ru-RU"/>
        </w:rPr>
        <w:t>/</w:t>
      </w:r>
      <w:r w:rsidR="00870FA2" w:rsidRPr="00A95D2B">
        <w:rPr>
          <w:rFonts w:ascii="Times New Roman" w:hAnsi="Times New Roman" w:cs="Times New Roman"/>
          <w:bCs/>
          <w:sz w:val="28"/>
          <w:szCs w:val="28"/>
          <w:lang w:val="uk-UA" w:eastAsia="ru-RU"/>
        </w:rPr>
        <w:t>посібників.</w:t>
      </w:r>
    </w:p>
    <w:p w14:paraId="3C13267C" w14:textId="1EF8A685"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Вибрані підручники</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посібники схвалюються на засіданні педагогічної ради</w:t>
      </w:r>
      <w:r w:rsidR="00D565CC" w:rsidRPr="00A95D2B">
        <w:rPr>
          <w:rFonts w:ascii="Times New Roman" w:hAnsi="Times New Roman" w:cs="Times New Roman"/>
          <w:bCs/>
          <w:sz w:val="28"/>
          <w:szCs w:val="28"/>
          <w:lang w:val="uk-UA" w:eastAsia="ru-RU"/>
        </w:rPr>
        <w:t xml:space="preserve"> закладу освіти</w:t>
      </w:r>
      <w:r w:rsidRPr="00A95D2B">
        <w:rPr>
          <w:rFonts w:ascii="Times New Roman" w:hAnsi="Times New Roman" w:cs="Times New Roman"/>
          <w:bCs/>
          <w:sz w:val="28"/>
          <w:szCs w:val="28"/>
          <w:lang w:val="uk-UA" w:eastAsia="ru-RU"/>
        </w:rPr>
        <w:t>, протокол якого підписують члени педагогічного колективу, які здійснили безпосередній вибір підручників</w:t>
      </w:r>
      <w:r w:rsidR="00770E37"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 xml:space="preserve">посібників. Протокол педагогічної ради протягом двох робочих днів оприлюднюється на сайті </w:t>
      </w:r>
      <w:r w:rsidR="00D565CC" w:rsidRPr="00A95D2B">
        <w:rPr>
          <w:rFonts w:ascii="Times New Roman" w:hAnsi="Times New Roman" w:cs="Times New Roman"/>
          <w:bCs/>
          <w:sz w:val="28"/>
          <w:szCs w:val="28"/>
          <w:lang w:val="uk-UA" w:eastAsia="ru-RU"/>
        </w:rPr>
        <w:t>закладу освіти</w:t>
      </w:r>
      <w:r w:rsidRPr="00A95D2B">
        <w:rPr>
          <w:rFonts w:ascii="Times New Roman" w:hAnsi="Times New Roman" w:cs="Times New Roman"/>
          <w:bCs/>
          <w:sz w:val="28"/>
          <w:szCs w:val="28"/>
          <w:lang w:val="uk-UA" w:eastAsia="ru-RU"/>
        </w:rPr>
        <w:t>.</w:t>
      </w:r>
    </w:p>
    <w:p w14:paraId="45B830E6"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4638B6D4" w14:textId="70773B4F"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3. Будь-яка зміна вибору </w:t>
      </w:r>
      <w:r w:rsidR="007E7185" w:rsidRPr="00A95D2B">
        <w:rPr>
          <w:rFonts w:ascii="Times New Roman" w:hAnsi="Times New Roman" w:cs="Times New Roman"/>
          <w:bCs/>
          <w:sz w:val="28"/>
          <w:szCs w:val="28"/>
          <w:lang w:val="uk-UA" w:eastAsia="ru-RU"/>
        </w:rPr>
        <w:t>закладу освіти, як правило,</w:t>
      </w:r>
      <w:r w:rsidRPr="00A95D2B">
        <w:rPr>
          <w:rFonts w:ascii="Times New Roman" w:hAnsi="Times New Roman" w:cs="Times New Roman"/>
          <w:bCs/>
          <w:sz w:val="28"/>
          <w:szCs w:val="28"/>
          <w:lang w:val="uk-UA" w:eastAsia="ru-RU"/>
        </w:rPr>
        <w:t xml:space="preserve"> не допускається. Кожен факт зміни вибору </w:t>
      </w:r>
      <w:r w:rsidR="007E7185" w:rsidRPr="00A95D2B">
        <w:rPr>
          <w:rFonts w:ascii="Times New Roman" w:hAnsi="Times New Roman" w:cs="Times New Roman"/>
          <w:bCs/>
          <w:sz w:val="28"/>
          <w:szCs w:val="28"/>
          <w:lang w:val="uk-UA" w:eastAsia="ru-RU"/>
        </w:rPr>
        <w:t xml:space="preserve">закладу освіти </w:t>
      </w:r>
      <w:r w:rsidRPr="00A95D2B">
        <w:rPr>
          <w:rFonts w:ascii="Times New Roman" w:hAnsi="Times New Roman" w:cs="Times New Roman"/>
          <w:bCs/>
          <w:sz w:val="28"/>
          <w:szCs w:val="28"/>
          <w:lang w:val="uk-UA" w:eastAsia="ru-RU"/>
        </w:rPr>
        <w:t xml:space="preserve">розглядається МОН під час </w:t>
      </w:r>
      <w:r w:rsidR="005E1811" w:rsidRPr="00A95D2B">
        <w:rPr>
          <w:rFonts w:ascii="Times New Roman" w:hAnsi="Times New Roman" w:cs="Times New Roman"/>
          <w:bCs/>
          <w:sz w:val="28"/>
          <w:szCs w:val="28"/>
          <w:lang w:val="uk-UA" w:eastAsia="ru-RU"/>
        </w:rPr>
        <w:t xml:space="preserve">підготовки наказу МОН </w:t>
      </w:r>
      <w:r w:rsidR="007E7185" w:rsidRPr="00A95D2B">
        <w:rPr>
          <w:rFonts w:ascii="Times New Roman" w:hAnsi="Times New Roman" w:cs="Times New Roman"/>
          <w:bCs/>
          <w:sz w:val="28"/>
          <w:szCs w:val="28"/>
          <w:lang w:val="uk-UA" w:eastAsia="ru-RU"/>
        </w:rPr>
        <w:t>п</w:t>
      </w:r>
      <w:r w:rsidR="005E1811" w:rsidRPr="00A95D2B">
        <w:rPr>
          <w:rFonts w:ascii="Times New Roman" w:hAnsi="Times New Roman" w:cs="Times New Roman"/>
          <w:bCs/>
          <w:sz w:val="28"/>
          <w:szCs w:val="28"/>
          <w:lang w:val="uk-UA" w:eastAsia="ru-RU"/>
        </w:rPr>
        <w:t>ро затвердження переліку підручників/посібників, що можуть друкуватися за кошти державного бюджету.</w:t>
      </w:r>
    </w:p>
    <w:p w14:paraId="08CAC39A" w14:textId="4D15238B"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Остаточне рішення про включення або невключення кожного з таких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до переліку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що можуть друкуватися за кошти державного бюджету, приймає МОН. Кількість примірників кожного з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має відповідати реальному вибору</w:t>
      </w:r>
      <w:r w:rsidR="007E7185" w:rsidRPr="00A95D2B">
        <w:rPr>
          <w:rFonts w:ascii="Times New Roman" w:hAnsi="Times New Roman" w:cs="Times New Roman"/>
          <w:bCs/>
          <w:sz w:val="28"/>
          <w:szCs w:val="28"/>
          <w:lang w:val="uk-UA" w:eastAsia="ru-RU"/>
        </w:rPr>
        <w:t xml:space="preserve"> закладів освіти</w:t>
      </w:r>
      <w:r w:rsidRPr="00A95D2B">
        <w:rPr>
          <w:rFonts w:ascii="Times New Roman" w:hAnsi="Times New Roman" w:cs="Times New Roman"/>
          <w:bCs/>
          <w:sz w:val="28"/>
          <w:szCs w:val="28"/>
          <w:lang w:val="uk-UA" w:eastAsia="ru-RU"/>
        </w:rPr>
        <w:t>.</w:t>
      </w:r>
    </w:p>
    <w:p w14:paraId="19FED880" w14:textId="77777777" w:rsidR="005E1811" w:rsidRPr="00A95D2B" w:rsidRDefault="005E1811" w:rsidP="000F4F9E">
      <w:pPr>
        <w:spacing w:after="0" w:line="240" w:lineRule="auto"/>
        <w:ind w:firstLine="709"/>
        <w:jc w:val="both"/>
        <w:rPr>
          <w:rFonts w:ascii="Times New Roman" w:hAnsi="Times New Roman" w:cs="Times New Roman"/>
          <w:bCs/>
          <w:sz w:val="28"/>
          <w:szCs w:val="28"/>
          <w:lang w:val="uk-UA" w:eastAsia="ru-RU"/>
        </w:rPr>
      </w:pPr>
    </w:p>
    <w:p w14:paraId="5D96BDFB" w14:textId="09EF80AF"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4</w:t>
      </w:r>
      <w:r w:rsidR="00770E37" w:rsidRPr="00A95D2B">
        <w:rPr>
          <w:rFonts w:ascii="Times New Roman" w:hAnsi="Times New Roman" w:cs="Times New Roman"/>
          <w:bCs/>
          <w:sz w:val="28"/>
          <w:szCs w:val="28"/>
          <w:lang w:val="uk-UA" w:eastAsia="ru-RU"/>
        </w:rPr>
        <w:t>. Кожен учитель/викладач</w:t>
      </w:r>
      <w:r w:rsidRPr="00A95D2B">
        <w:rPr>
          <w:rFonts w:ascii="Times New Roman" w:hAnsi="Times New Roman" w:cs="Times New Roman"/>
          <w:bCs/>
          <w:sz w:val="28"/>
          <w:szCs w:val="28"/>
          <w:lang w:val="uk-UA" w:eastAsia="ru-RU"/>
        </w:rPr>
        <w:t xml:space="preserve"> </w:t>
      </w:r>
      <w:r w:rsidR="007E7185" w:rsidRPr="00A95D2B">
        <w:rPr>
          <w:rFonts w:ascii="Times New Roman" w:hAnsi="Times New Roman" w:cs="Times New Roman"/>
          <w:bCs/>
          <w:sz w:val="28"/>
          <w:szCs w:val="28"/>
          <w:lang w:val="uk-UA" w:eastAsia="ru-RU"/>
        </w:rPr>
        <w:t xml:space="preserve">закладу освіти </w:t>
      </w:r>
      <w:r w:rsidRPr="00A95D2B">
        <w:rPr>
          <w:rFonts w:ascii="Times New Roman" w:hAnsi="Times New Roman" w:cs="Times New Roman"/>
          <w:bCs/>
          <w:sz w:val="28"/>
          <w:szCs w:val="28"/>
          <w:lang w:val="uk-UA" w:eastAsia="ru-RU"/>
        </w:rPr>
        <w:t xml:space="preserve">має право повідомити на телефонну «гарячу лінію» Конкурсної установи чи письмово на поштову адресу Конкурсної установи про вплив або бажання третіх осіб вплинути на його волевиявлення щодо вибору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чи про фак</w:t>
      </w:r>
      <w:r w:rsidR="00770E37" w:rsidRPr="00A95D2B">
        <w:rPr>
          <w:rFonts w:ascii="Times New Roman" w:hAnsi="Times New Roman" w:cs="Times New Roman"/>
          <w:bCs/>
          <w:sz w:val="28"/>
          <w:szCs w:val="28"/>
          <w:lang w:val="uk-UA" w:eastAsia="ru-RU"/>
        </w:rPr>
        <w:t>т зміни волевиявлення вчителів/викладачів</w:t>
      </w:r>
      <w:r w:rsidR="007E7185" w:rsidRPr="00A95D2B">
        <w:rPr>
          <w:rFonts w:ascii="Times New Roman" w:hAnsi="Times New Roman" w:cs="Times New Roman"/>
          <w:bCs/>
          <w:sz w:val="28"/>
          <w:szCs w:val="28"/>
          <w:lang w:val="uk-UA" w:eastAsia="ru-RU"/>
        </w:rPr>
        <w:t xml:space="preserve"> закладів освіти</w:t>
      </w:r>
      <w:r w:rsidRPr="00A95D2B">
        <w:rPr>
          <w:rFonts w:ascii="Times New Roman" w:hAnsi="Times New Roman" w:cs="Times New Roman"/>
          <w:bCs/>
          <w:sz w:val="28"/>
          <w:szCs w:val="28"/>
          <w:lang w:val="uk-UA" w:eastAsia="ru-RU"/>
        </w:rPr>
        <w:t>, в якому він працює.</w:t>
      </w:r>
    </w:p>
    <w:p w14:paraId="7B033620"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454051B3" w14:textId="0E211BCD"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5. </w:t>
      </w:r>
      <w:r w:rsidR="007E7185" w:rsidRPr="00A95D2B">
        <w:rPr>
          <w:rFonts w:ascii="Times New Roman" w:hAnsi="Times New Roman" w:cs="Times New Roman"/>
          <w:bCs/>
          <w:sz w:val="28"/>
          <w:szCs w:val="28"/>
          <w:lang w:val="uk-UA" w:eastAsia="ru-RU"/>
        </w:rPr>
        <w:t>Заклади освіти</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і відповідно до інструктивно-методичних матеріалів для здійснення вибору </w:t>
      </w:r>
      <w:r w:rsidR="007E7185" w:rsidRPr="00A95D2B">
        <w:rPr>
          <w:rFonts w:ascii="Times New Roman" w:hAnsi="Times New Roman" w:cs="Times New Roman"/>
          <w:bCs/>
          <w:sz w:val="28"/>
          <w:szCs w:val="28"/>
          <w:lang w:val="uk-UA" w:eastAsia="ru-RU"/>
        </w:rPr>
        <w:t xml:space="preserve">закладами освіти </w:t>
      </w:r>
      <w:r w:rsidR="00770E37" w:rsidRPr="00A95D2B">
        <w:rPr>
          <w:rFonts w:ascii="Times New Roman" w:hAnsi="Times New Roman" w:cs="Times New Roman"/>
          <w:bCs/>
          <w:sz w:val="28"/>
          <w:szCs w:val="28"/>
          <w:lang w:val="uk-UA" w:eastAsia="ru-RU"/>
        </w:rPr>
        <w:t>підручників/посібників</w:t>
      </w:r>
      <w:r w:rsidRPr="00A95D2B">
        <w:rPr>
          <w:rFonts w:ascii="Times New Roman" w:hAnsi="Times New Roman" w:cs="Times New Roman"/>
          <w:bCs/>
          <w:sz w:val="28"/>
          <w:szCs w:val="28"/>
          <w:lang w:val="uk-UA" w:eastAsia="ru-RU"/>
        </w:rPr>
        <w:t xml:space="preserve"> </w:t>
      </w:r>
      <w:r w:rsidR="00770E37" w:rsidRPr="00A95D2B">
        <w:rPr>
          <w:rFonts w:ascii="Times New Roman" w:hAnsi="Times New Roman" w:cs="Times New Roman"/>
          <w:bCs/>
          <w:sz w:val="28"/>
          <w:szCs w:val="28"/>
          <w:lang w:val="uk-UA" w:eastAsia="ru-RU"/>
        </w:rPr>
        <w:t>з кожної назви підручника/</w:t>
      </w:r>
      <w:r w:rsidRPr="00A95D2B">
        <w:rPr>
          <w:rFonts w:ascii="Times New Roman" w:hAnsi="Times New Roman" w:cs="Times New Roman"/>
          <w:bCs/>
          <w:sz w:val="28"/>
          <w:szCs w:val="28"/>
          <w:lang w:val="uk-UA" w:eastAsia="ru-RU"/>
        </w:rPr>
        <w:t>посібник</w:t>
      </w:r>
      <w:r w:rsidR="00770E37" w:rsidRPr="00A95D2B">
        <w:rPr>
          <w:rFonts w:ascii="Times New Roman" w:hAnsi="Times New Roman" w:cs="Times New Roman"/>
          <w:bCs/>
          <w:sz w:val="28"/>
          <w:szCs w:val="28"/>
          <w:lang w:val="uk-UA" w:eastAsia="ru-RU"/>
        </w:rPr>
        <w:t>а</w:t>
      </w:r>
      <w:r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sz w:val="28"/>
          <w:szCs w:val="28"/>
          <w:lang w:val="uk-UA"/>
        </w:rPr>
        <w:t>у комплекті з проєктом обкладинки</w:t>
      </w:r>
      <w:r w:rsidRPr="00A95D2B">
        <w:rPr>
          <w:rFonts w:ascii="Times New Roman" w:hAnsi="Times New Roman" w:cs="Times New Roman"/>
          <w:bCs/>
          <w:sz w:val="28"/>
          <w:szCs w:val="28"/>
          <w:lang w:val="uk-UA" w:eastAsia="ru-RU"/>
        </w:rPr>
        <w:t xml:space="preserve"> заповнюють спеціальну форму вибору </w:t>
      </w:r>
      <w:r w:rsidR="00770E37" w:rsidRPr="00A95D2B">
        <w:rPr>
          <w:rFonts w:ascii="Times New Roman" w:hAnsi="Times New Roman" w:cs="Times New Roman"/>
          <w:bCs/>
          <w:sz w:val="28"/>
          <w:szCs w:val="28"/>
          <w:lang w:val="uk-UA" w:eastAsia="ru-RU"/>
        </w:rPr>
        <w:t>підручників/посібників</w:t>
      </w:r>
      <w:r w:rsidR="00014B2E" w:rsidRPr="00A95D2B">
        <w:rPr>
          <w:rFonts w:ascii="Times New Roman" w:hAnsi="Times New Roman" w:cs="Times New Roman"/>
          <w:bCs/>
          <w:sz w:val="28"/>
          <w:szCs w:val="28"/>
          <w:lang w:val="uk-UA" w:eastAsia="ru-RU"/>
        </w:rPr>
        <w:t>.</w:t>
      </w:r>
    </w:p>
    <w:p w14:paraId="4F8B2568" w14:textId="31B972B2"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Результати вибору за електронними версіями</w:t>
      </w:r>
      <w:r w:rsidR="00770E37" w:rsidRPr="00A95D2B">
        <w:rPr>
          <w:rFonts w:ascii="Times New Roman" w:hAnsi="Times New Roman" w:cs="Times New Roman"/>
          <w:bCs/>
          <w:sz w:val="28"/>
          <w:szCs w:val="28"/>
          <w:lang w:val="uk-UA" w:eastAsia="ru-RU"/>
        </w:rPr>
        <w:t xml:space="preserve"> їх оригінал-макетів</w:t>
      </w:r>
      <w:r w:rsidRPr="00A95D2B">
        <w:rPr>
          <w:rFonts w:ascii="Times New Roman" w:hAnsi="Times New Roman" w:cs="Times New Roman"/>
          <w:bCs/>
          <w:sz w:val="28"/>
          <w:szCs w:val="28"/>
          <w:lang w:val="uk-UA" w:eastAsia="ru-RU"/>
        </w:rPr>
        <w:t xml:space="preserve"> </w:t>
      </w:r>
      <w:r w:rsidRPr="00A95D2B">
        <w:rPr>
          <w:rFonts w:ascii="Times New Roman" w:hAnsi="Times New Roman" w:cs="Times New Roman"/>
          <w:sz w:val="28"/>
          <w:szCs w:val="28"/>
          <w:lang w:val="uk-UA"/>
        </w:rPr>
        <w:t>у комплекті з проєктом обкладинки</w:t>
      </w:r>
      <w:r w:rsidR="00770E37" w:rsidRPr="00A95D2B">
        <w:rPr>
          <w:rFonts w:ascii="Times New Roman" w:hAnsi="Times New Roman" w:cs="Times New Roman"/>
          <w:bCs/>
          <w:sz w:val="28"/>
          <w:szCs w:val="28"/>
          <w:lang w:val="uk-UA" w:eastAsia="ru-RU"/>
        </w:rPr>
        <w:t xml:space="preserve"> з кожної назви підручника/посібника </w:t>
      </w:r>
      <w:r w:rsidRPr="00A95D2B">
        <w:rPr>
          <w:rFonts w:ascii="Times New Roman" w:hAnsi="Times New Roman" w:cs="Times New Roman"/>
          <w:bCs/>
          <w:sz w:val="28"/>
          <w:szCs w:val="28"/>
          <w:lang w:val="uk-UA" w:eastAsia="ru-RU"/>
        </w:rPr>
        <w:t xml:space="preserve">(далі – результати вибору), здійснені </w:t>
      </w:r>
      <w:r w:rsidR="007E7185" w:rsidRPr="00A95D2B">
        <w:rPr>
          <w:rFonts w:ascii="Times New Roman" w:hAnsi="Times New Roman" w:cs="Times New Roman"/>
          <w:bCs/>
          <w:sz w:val="28"/>
          <w:szCs w:val="28"/>
          <w:lang w:val="uk-UA" w:eastAsia="ru-RU"/>
        </w:rPr>
        <w:t>закладами освіти</w:t>
      </w:r>
      <w:r w:rsidRPr="00A95D2B">
        <w:rPr>
          <w:rFonts w:ascii="Times New Roman" w:hAnsi="Times New Roman" w:cs="Times New Roman"/>
          <w:bCs/>
          <w:sz w:val="28"/>
          <w:szCs w:val="28"/>
          <w:lang w:val="uk-UA" w:eastAsia="ru-RU"/>
        </w:rPr>
        <w:t xml:space="preserve">, в паперовому вигляді засвідчуються підписом керівника (заступника керівника) цього </w:t>
      </w:r>
      <w:r w:rsidR="007E7185" w:rsidRPr="00A95D2B">
        <w:rPr>
          <w:rFonts w:ascii="Times New Roman" w:hAnsi="Times New Roman" w:cs="Times New Roman"/>
          <w:bCs/>
          <w:sz w:val="28"/>
          <w:szCs w:val="28"/>
          <w:lang w:val="uk-UA" w:eastAsia="ru-RU"/>
        </w:rPr>
        <w:t>закладу освіти</w:t>
      </w:r>
      <w:r w:rsidRPr="00A95D2B">
        <w:rPr>
          <w:rFonts w:ascii="Times New Roman" w:hAnsi="Times New Roman" w:cs="Times New Roman"/>
          <w:bCs/>
          <w:sz w:val="28"/>
          <w:szCs w:val="28"/>
          <w:lang w:val="uk-UA" w:eastAsia="ru-RU"/>
        </w:rPr>
        <w:t xml:space="preserve"> та печаткою цього закладу (за наявності).</w:t>
      </w:r>
    </w:p>
    <w:p w14:paraId="2826D768" w14:textId="70F67CEE"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lastRenderedPageBreak/>
        <w:t xml:space="preserve">Результати вибору, здійснені </w:t>
      </w:r>
      <w:r w:rsidR="007E7185" w:rsidRPr="00A95D2B">
        <w:rPr>
          <w:rFonts w:ascii="Times New Roman" w:hAnsi="Times New Roman" w:cs="Times New Roman"/>
          <w:bCs/>
          <w:sz w:val="28"/>
          <w:szCs w:val="28"/>
          <w:lang w:val="uk-UA" w:eastAsia="ru-RU"/>
        </w:rPr>
        <w:t>закладом освіти</w:t>
      </w:r>
      <w:r w:rsidRPr="00A95D2B">
        <w:rPr>
          <w:rFonts w:ascii="Times New Roman" w:hAnsi="Times New Roman" w:cs="Times New Roman"/>
          <w:bCs/>
          <w:sz w:val="28"/>
          <w:szCs w:val="28"/>
          <w:lang w:val="uk-UA" w:eastAsia="ru-RU"/>
        </w:rPr>
        <w:t xml:space="preserve">, в електронному вигляді (у форматі pdf) протягом двох робочих днів оприлюднюються на сайті </w:t>
      </w:r>
      <w:r w:rsidR="007E7185" w:rsidRPr="00A95D2B">
        <w:rPr>
          <w:rFonts w:ascii="Times New Roman" w:hAnsi="Times New Roman" w:cs="Times New Roman"/>
          <w:bCs/>
          <w:sz w:val="28"/>
          <w:szCs w:val="28"/>
          <w:lang w:val="uk-UA" w:eastAsia="ru-RU"/>
        </w:rPr>
        <w:t>закладу освіти</w:t>
      </w:r>
      <w:r w:rsidRPr="00A95D2B">
        <w:rPr>
          <w:rFonts w:ascii="Times New Roman" w:hAnsi="Times New Roman" w:cs="Times New Roman"/>
          <w:bCs/>
          <w:sz w:val="28"/>
          <w:szCs w:val="28"/>
          <w:lang w:val="uk-UA" w:eastAsia="ru-RU"/>
        </w:rPr>
        <w:t>.</w:t>
      </w:r>
    </w:p>
    <w:p w14:paraId="75227556" w14:textId="01A1B14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Кожен </w:t>
      </w:r>
      <w:r w:rsidR="007E7185" w:rsidRPr="00A95D2B">
        <w:rPr>
          <w:rFonts w:ascii="Times New Roman" w:hAnsi="Times New Roman" w:cs="Times New Roman"/>
          <w:bCs/>
          <w:sz w:val="28"/>
          <w:szCs w:val="28"/>
          <w:lang w:val="uk-UA" w:eastAsia="ru-RU"/>
        </w:rPr>
        <w:t>заклад освіти</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передає результати вибору в паперовому та електронному вигляді до органу управління освітою (далі – ОУО), якому він підпорядкований.</w:t>
      </w:r>
    </w:p>
    <w:p w14:paraId="45FC6C29" w14:textId="2A201A0E"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Заклади освіти, які не підпорядковуються ОУО, передають результати вибору в паперовому та електронному вигляді за місцезнаходженням цього закладу освіти до Міністерства освіти і науки Автономної Республіки Крим, відповідного департаменту (управління) освіти і науки обласних, Київської та Севастопольської міських де</w:t>
      </w:r>
      <w:r w:rsidR="004C45BD" w:rsidRPr="00A95D2B">
        <w:rPr>
          <w:rFonts w:ascii="Times New Roman" w:hAnsi="Times New Roman" w:cs="Times New Roman"/>
          <w:bCs/>
          <w:sz w:val="28"/>
          <w:szCs w:val="28"/>
          <w:lang w:val="uk-UA" w:eastAsia="ru-RU"/>
        </w:rPr>
        <w:t>ржавних адміністрацій (далі – Департамент</w:t>
      </w:r>
      <w:r w:rsidRPr="00A95D2B">
        <w:rPr>
          <w:rFonts w:ascii="Times New Roman" w:hAnsi="Times New Roman" w:cs="Times New Roman"/>
          <w:bCs/>
          <w:sz w:val="28"/>
          <w:szCs w:val="28"/>
          <w:lang w:val="uk-UA" w:eastAsia="ru-RU"/>
        </w:rPr>
        <w:t>).</w:t>
      </w:r>
    </w:p>
    <w:p w14:paraId="7FCE4DE9"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288FEEDD" w14:textId="1170CBF2"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6. Кожен ОУО у строк, визначений наказом МОН про проведення Конкурсу, узагальнює результати вибору, здійснені підпорядкованими йому </w:t>
      </w:r>
      <w:r w:rsidR="007E7185" w:rsidRPr="00A95D2B">
        <w:rPr>
          <w:rFonts w:ascii="Times New Roman" w:hAnsi="Times New Roman" w:cs="Times New Roman"/>
          <w:bCs/>
          <w:sz w:val="28"/>
          <w:szCs w:val="28"/>
          <w:lang w:val="uk-UA" w:eastAsia="ru-RU"/>
        </w:rPr>
        <w:t>закладами освіти</w:t>
      </w:r>
      <w:r w:rsidRPr="00A95D2B">
        <w:rPr>
          <w:rFonts w:ascii="Times New Roman" w:hAnsi="Times New Roman" w:cs="Times New Roman"/>
          <w:bCs/>
          <w:sz w:val="28"/>
          <w:szCs w:val="28"/>
          <w:lang w:val="uk-UA" w:eastAsia="ru-RU"/>
        </w:rPr>
        <w:t>. Узагальнені результати вибору ОУО на папері засвідчуються підписом керівника (заступника керівника) та печаткою цього ОУО (за наявності).</w:t>
      </w:r>
    </w:p>
    <w:p w14:paraId="34CB5AA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Узагальнені результати вибору ОУО в електронному вигляді (у форматі pdf) протягом двох робочих днів оприлюднюються на сайті цього ОУО.</w:t>
      </w:r>
    </w:p>
    <w:p w14:paraId="786134EB" w14:textId="37D738B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Кожен ОУО у строк, визначений наказом МОН про проведення Конкурсу, передає узагальнені результати вибору в паперовому та електронному вигляді до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w:t>
      </w:r>
    </w:p>
    <w:p w14:paraId="370DED9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2C603AC2" w14:textId="3663A02E"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7. Кожен </w:t>
      </w:r>
      <w:r w:rsidR="004C45BD" w:rsidRPr="00A95D2B">
        <w:rPr>
          <w:rFonts w:ascii="Times New Roman" w:hAnsi="Times New Roman" w:cs="Times New Roman"/>
          <w:bCs/>
          <w:sz w:val="28"/>
          <w:szCs w:val="28"/>
          <w:lang w:val="uk-UA" w:eastAsia="ru-RU"/>
        </w:rPr>
        <w:t>Департамент</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узагальнює результати вибору ОУО, які йому підпорядковані.</w:t>
      </w:r>
    </w:p>
    <w:p w14:paraId="02BADEDA" w14:textId="6C669CE5"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Узагальнені результати вибору</w:t>
      </w:r>
      <w:r w:rsidR="004C45BD" w:rsidRPr="00A95D2B">
        <w:rPr>
          <w:rFonts w:ascii="Times New Roman" w:hAnsi="Times New Roman" w:cs="Times New Roman"/>
          <w:bCs/>
          <w:sz w:val="28"/>
          <w:szCs w:val="28"/>
          <w:lang w:val="uk-UA" w:eastAsia="ru-RU"/>
        </w:rPr>
        <w:t xml:space="preserve"> Департаменту</w:t>
      </w:r>
      <w:r w:rsidRPr="00A95D2B">
        <w:rPr>
          <w:rFonts w:ascii="Times New Roman" w:hAnsi="Times New Roman" w:cs="Times New Roman"/>
          <w:bCs/>
          <w:sz w:val="28"/>
          <w:szCs w:val="28"/>
          <w:lang w:val="uk-UA" w:eastAsia="ru-RU"/>
        </w:rPr>
        <w:t xml:space="preserve"> в паперовому вигляді засвідчуються підписом керівника (заступника керівника) цього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 xml:space="preserve"> та печаткою (за наявності). Узагальнені результати вибору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 xml:space="preserve"> в електронному вигляді (у форматі pdf) протягом двох робочих днів оприлюднюються на сайті цього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w:t>
      </w:r>
    </w:p>
    <w:p w14:paraId="5603F16A" w14:textId="3758737D"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 xml:space="preserve">Кожен </w:t>
      </w:r>
      <w:r w:rsidR="004C45BD" w:rsidRPr="00A95D2B">
        <w:rPr>
          <w:rFonts w:ascii="Times New Roman" w:hAnsi="Times New Roman" w:cs="Times New Roman"/>
          <w:bCs/>
          <w:sz w:val="28"/>
          <w:szCs w:val="28"/>
          <w:lang w:val="uk-UA" w:eastAsia="ru-RU"/>
        </w:rPr>
        <w:t>Департамент</w:t>
      </w:r>
      <w:r w:rsidRPr="00A95D2B">
        <w:rPr>
          <w:rFonts w:ascii="Times New Roman" w:hAnsi="Times New Roman" w:cs="Times New Roman"/>
          <w:bCs/>
          <w:sz w:val="28"/>
          <w:szCs w:val="28"/>
          <w:lang w:val="uk-UA" w:eastAsia="ru-RU"/>
        </w:rPr>
        <w:t xml:space="preserve"> у строк, визначений наказом МОН про проведення Конкурсу, передає узагальнені результати вибору </w:t>
      </w:r>
      <w:r w:rsidR="004C45BD" w:rsidRPr="00A95D2B">
        <w:rPr>
          <w:rFonts w:ascii="Times New Roman" w:hAnsi="Times New Roman" w:cs="Times New Roman"/>
          <w:bCs/>
          <w:sz w:val="28"/>
          <w:szCs w:val="28"/>
          <w:lang w:val="uk-UA" w:eastAsia="ru-RU"/>
        </w:rPr>
        <w:t>Департаменту</w:t>
      </w:r>
      <w:r w:rsidRPr="00A95D2B">
        <w:rPr>
          <w:rFonts w:ascii="Times New Roman" w:hAnsi="Times New Roman" w:cs="Times New Roman"/>
          <w:bCs/>
          <w:sz w:val="28"/>
          <w:szCs w:val="28"/>
          <w:lang w:val="uk-UA" w:eastAsia="ru-RU"/>
        </w:rPr>
        <w:t xml:space="preserve"> в паперовому та електронному вигляді (у форматі pdf) до Конкурсної установи.</w:t>
      </w:r>
    </w:p>
    <w:p w14:paraId="70514D65" w14:textId="3E781B8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20C46DDF" w14:textId="293378D8" w:rsidR="00844151" w:rsidRPr="00A95D2B" w:rsidRDefault="005F0497"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8</w:t>
      </w:r>
      <w:r w:rsidR="00844151" w:rsidRPr="00A95D2B">
        <w:rPr>
          <w:rFonts w:ascii="Times New Roman" w:hAnsi="Times New Roman" w:cs="Times New Roman"/>
          <w:bCs/>
          <w:sz w:val="28"/>
          <w:szCs w:val="28"/>
          <w:lang w:val="uk-UA" w:eastAsia="ru-RU"/>
        </w:rPr>
        <w:t xml:space="preserve">. Конкурсна установа забезпечує безоплатний доступ до інформації щодо здійснення/нездійснення вибору кожним </w:t>
      </w:r>
      <w:r w:rsidR="007E7185" w:rsidRPr="00A95D2B">
        <w:rPr>
          <w:rFonts w:ascii="Times New Roman" w:hAnsi="Times New Roman" w:cs="Times New Roman"/>
          <w:bCs/>
          <w:sz w:val="28"/>
          <w:szCs w:val="28"/>
          <w:lang w:val="uk-UA" w:eastAsia="ru-RU"/>
        </w:rPr>
        <w:t xml:space="preserve">закладом освіти </w:t>
      </w:r>
      <w:r w:rsidR="00844151" w:rsidRPr="00A95D2B">
        <w:rPr>
          <w:rFonts w:ascii="Times New Roman" w:hAnsi="Times New Roman" w:cs="Times New Roman"/>
          <w:bCs/>
          <w:sz w:val="28"/>
          <w:szCs w:val="28"/>
          <w:lang w:val="uk-UA" w:eastAsia="ru-RU"/>
        </w:rPr>
        <w:t xml:space="preserve">через вебсайт Конкурсної установи протягом строку заповнення </w:t>
      </w:r>
      <w:r w:rsidR="007E7185" w:rsidRPr="00A95D2B">
        <w:rPr>
          <w:rFonts w:ascii="Times New Roman" w:hAnsi="Times New Roman" w:cs="Times New Roman"/>
          <w:bCs/>
          <w:sz w:val="28"/>
          <w:szCs w:val="28"/>
          <w:lang w:val="uk-UA" w:eastAsia="ru-RU"/>
        </w:rPr>
        <w:t xml:space="preserve">закладами освіти </w:t>
      </w:r>
      <w:r w:rsidR="00844151" w:rsidRPr="00A95D2B">
        <w:rPr>
          <w:rFonts w:ascii="Times New Roman" w:hAnsi="Times New Roman" w:cs="Times New Roman"/>
          <w:bCs/>
          <w:sz w:val="28"/>
          <w:szCs w:val="28"/>
          <w:lang w:val="uk-UA" w:eastAsia="ru-RU"/>
        </w:rPr>
        <w:t>спеціальної форми вибору підручників/посібників</w:t>
      </w:r>
      <w:r w:rsidRPr="00A95D2B">
        <w:rPr>
          <w:rFonts w:ascii="Times New Roman" w:hAnsi="Times New Roman" w:cs="Times New Roman"/>
          <w:bCs/>
          <w:sz w:val="28"/>
          <w:szCs w:val="28"/>
          <w:lang w:val="uk-UA" w:eastAsia="ru-RU"/>
        </w:rPr>
        <w:t>, узагальнення результатів вибору ОУО та узагальнення результатів вибору Д</w:t>
      </w:r>
      <w:r w:rsidR="007E7185" w:rsidRPr="00A95D2B">
        <w:rPr>
          <w:rFonts w:ascii="Times New Roman" w:hAnsi="Times New Roman" w:cs="Times New Roman"/>
          <w:bCs/>
          <w:sz w:val="28"/>
          <w:szCs w:val="28"/>
          <w:lang w:val="uk-UA" w:eastAsia="ru-RU"/>
        </w:rPr>
        <w:t>епартаменту</w:t>
      </w:r>
      <w:r w:rsidRPr="00A95D2B">
        <w:rPr>
          <w:rFonts w:ascii="Times New Roman" w:hAnsi="Times New Roman" w:cs="Times New Roman"/>
          <w:bCs/>
          <w:sz w:val="28"/>
          <w:szCs w:val="28"/>
          <w:lang w:val="uk-UA" w:eastAsia="ru-RU"/>
        </w:rPr>
        <w:t>.</w:t>
      </w:r>
    </w:p>
    <w:p w14:paraId="66332718" w14:textId="12CB042E" w:rsidR="00844151" w:rsidRPr="00A95D2B" w:rsidRDefault="00844151" w:rsidP="000F4F9E">
      <w:pPr>
        <w:spacing w:after="0" w:line="240" w:lineRule="auto"/>
        <w:ind w:firstLine="709"/>
        <w:jc w:val="both"/>
        <w:rPr>
          <w:rFonts w:ascii="Times New Roman" w:hAnsi="Times New Roman" w:cs="Times New Roman"/>
          <w:bCs/>
          <w:sz w:val="28"/>
          <w:szCs w:val="28"/>
          <w:lang w:val="uk-UA" w:eastAsia="ru-RU"/>
        </w:rPr>
      </w:pPr>
    </w:p>
    <w:p w14:paraId="19F8F9AB" w14:textId="4AFFE700" w:rsidR="00870FA2" w:rsidRPr="00A95D2B" w:rsidRDefault="00576D0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9</w:t>
      </w:r>
      <w:r w:rsidR="00870FA2" w:rsidRPr="00A95D2B">
        <w:rPr>
          <w:rFonts w:ascii="Times New Roman" w:hAnsi="Times New Roman" w:cs="Times New Roman"/>
          <w:bCs/>
          <w:sz w:val="28"/>
          <w:szCs w:val="28"/>
          <w:lang w:val="uk-UA" w:eastAsia="ru-RU"/>
        </w:rPr>
        <w:t>. Конкурсн</w:t>
      </w:r>
      <w:r w:rsidR="00707BE8" w:rsidRPr="00A95D2B">
        <w:rPr>
          <w:rFonts w:ascii="Times New Roman" w:hAnsi="Times New Roman" w:cs="Times New Roman"/>
          <w:bCs/>
          <w:sz w:val="28"/>
          <w:szCs w:val="28"/>
          <w:lang w:val="uk-UA" w:eastAsia="ru-RU"/>
        </w:rPr>
        <w:t>а</w:t>
      </w:r>
      <w:r w:rsidR="00870FA2" w:rsidRPr="00A95D2B">
        <w:rPr>
          <w:rFonts w:ascii="Times New Roman" w:hAnsi="Times New Roman" w:cs="Times New Roman"/>
          <w:bCs/>
          <w:sz w:val="28"/>
          <w:szCs w:val="28"/>
          <w:lang w:val="uk-UA" w:eastAsia="ru-RU"/>
        </w:rPr>
        <w:t xml:space="preserve"> комісі</w:t>
      </w:r>
      <w:r w:rsidR="00707BE8" w:rsidRPr="00A95D2B">
        <w:rPr>
          <w:rFonts w:ascii="Times New Roman" w:hAnsi="Times New Roman" w:cs="Times New Roman"/>
          <w:bCs/>
          <w:sz w:val="28"/>
          <w:szCs w:val="28"/>
          <w:lang w:val="uk-UA" w:eastAsia="ru-RU"/>
        </w:rPr>
        <w:t>я</w:t>
      </w:r>
      <w:r w:rsidR="00870FA2" w:rsidRPr="00A95D2B">
        <w:rPr>
          <w:rFonts w:ascii="Times New Roman" w:hAnsi="Times New Roman" w:cs="Times New Roman"/>
          <w:bCs/>
          <w:sz w:val="28"/>
          <w:szCs w:val="28"/>
          <w:lang w:val="uk-UA" w:eastAsia="ru-RU"/>
        </w:rPr>
        <w:t>:</w:t>
      </w:r>
    </w:p>
    <w:p w14:paraId="7F8EE54A" w14:textId="4AEACA9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підсумову</w:t>
      </w:r>
      <w:r w:rsidR="00707BE8" w:rsidRPr="00A95D2B">
        <w:rPr>
          <w:rFonts w:ascii="Times New Roman" w:hAnsi="Times New Roman" w:cs="Times New Roman"/>
          <w:bCs/>
          <w:sz w:val="28"/>
          <w:szCs w:val="28"/>
          <w:lang w:val="uk-UA" w:eastAsia="ru-RU"/>
        </w:rPr>
        <w:t>є</w:t>
      </w:r>
      <w:r w:rsidRPr="00A95D2B">
        <w:rPr>
          <w:rFonts w:ascii="Times New Roman" w:hAnsi="Times New Roman" w:cs="Times New Roman"/>
          <w:bCs/>
          <w:sz w:val="28"/>
          <w:szCs w:val="28"/>
          <w:lang w:val="uk-UA" w:eastAsia="ru-RU"/>
        </w:rPr>
        <w:t xml:space="preserve"> узагальнені результати вибору, які надійшли від </w:t>
      </w:r>
      <w:r w:rsidR="004C45BD" w:rsidRPr="00A95D2B">
        <w:rPr>
          <w:rFonts w:ascii="Times New Roman" w:hAnsi="Times New Roman" w:cs="Times New Roman"/>
          <w:bCs/>
          <w:sz w:val="28"/>
          <w:szCs w:val="28"/>
          <w:lang w:val="uk-UA" w:eastAsia="ru-RU"/>
        </w:rPr>
        <w:t>Департаментів</w:t>
      </w:r>
      <w:r w:rsidRPr="00A95D2B">
        <w:rPr>
          <w:rFonts w:ascii="Times New Roman" w:hAnsi="Times New Roman" w:cs="Times New Roman"/>
          <w:bCs/>
          <w:sz w:val="28"/>
          <w:szCs w:val="28"/>
          <w:lang w:val="uk-UA" w:eastAsia="ru-RU"/>
        </w:rPr>
        <w:t>;</w:t>
      </w:r>
    </w:p>
    <w:p w14:paraId="27FF55B9" w14:textId="6FF429B9"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надають пропозиції щодо формування переліку підручників</w:t>
      </w:r>
      <w:r w:rsidR="00687B78" w:rsidRPr="00A95D2B">
        <w:rPr>
          <w:rFonts w:ascii="Times New Roman" w:hAnsi="Times New Roman" w:cs="Times New Roman"/>
          <w:bCs/>
          <w:sz w:val="28"/>
          <w:szCs w:val="28"/>
          <w:lang w:val="uk-UA" w:eastAsia="ru-RU"/>
        </w:rPr>
        <w:t>/посібників</w:t>
      </w:r>
      <w:r w:rsidRPr="00A95D2B">
        <w:rPr>
          <w:rFonts w:ascii="Times New Roman" w:hAnsi="Times New Roman" w:cs="Times New Roman"/>
          <w:bCs/>
          <w:sz w:val="28"/>
          <w:szCs w:val="28"/>
          <w:lang w:val="uk-UA" w:eastAsia="ru-RU"/>
        </w:rPr>
        <w:t>, які можуть друкуват</w:t>
      </w:r>
      <w:r w:rsidR="00707BE8" w:rsidRPr="00A95D2B">
        <w:rPr>
          <w:rFonts w:ascii="Times New Roman" w:hAnsi="Times New Roman" w:cs="Times New Roman"/>
          <w:bCs/>
          <w:sz w:val="28"/>
          <w:szCs w:val="28"/>
          <w:lang w:val="uk-UA" w:eastAsia="ru-RU"/>
        </w:rPr>
        <w:t>ися за кошти державного бюджету.</w:t>
      </w:r>
    </w:p>
    <w:p w14:paraId="09886E3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5A6980C8" w14:textId="11786C1D" w:rsidR="00280C69" w:rsidRPr="00A95D2B" w:rsidRDefault="00280C69" w:rsidP="00280C69">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 xml:space="preserve">0. </w:t>
      </w:r>
      <w:r w:rsidRPr="00A95D2B">
        <w:rPr>
          <w:rFonts w:ascii="Times New Roman" w:hAnsi="Times New Roman" w:cs="Times New Roman"/>
          <w:bCs/>
          <w:sz w:val="28"/>
          <w:szCs w:val="28"/>
          <w:lang w:val="uk-UA" w:eastAsia="ru-RU"/>
        </w:rPr>
        <w:t>Протокол засідання Конкурсної комісії оприлюднюється на вебсайті Конкурсної установи протягом двох робочих днів з дня ухвалення Конкурсною комісією відповідних рішень.</w:t>
      </w:r>
    </w:p>
    <w:p w14:paraId="7452A1B3" w14:textId="77777777" w:rsidR="00280C69" w:rsidRPr="00A95D2B" w:rsidRDefault="00280C69" w:rsidP="000F4F9E">
      <w:pPr>
        <w:spacing w:after="0" w:line="240" w:lineRule="auto"/>
        <w:ind w:firstLine="709"/>
        <w:jc w:val="both"/>
        <w:rPr>
          <w:rFonts w:ascii="Times New Roman" w:hAnsi="Times New Roman" w:cs="Times New Roman"/>
          <w:bCs/>
          <w:sz w:val="28"/>
          <w:szCs w:val="28"/>
          <w:lang w:val="uk-UA" w:eastAsia="ru-RU"/>
        </w:rPr>
      </w:pPr>
    </w:p>
    <w:p w14:paraId="55247005" w14:textId="0D10EA19"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1</w:t>
      </w:r>
      <w:r w:rsidRPr="00A95D2B">
        <w:rPr>
          <w:rFonts w:ascii="Times New Roman" w:hAnsi="Times New Roman" w:cs="Times New Roman"/>
          <w:bCs/>
          <w:sz w:val="28"/>
          <w:szCs w:val="28"/>
          <w:lang w:val="uk-UA" w:eastAsia="ru-RU"/>
        </w:rPr>
        <w:t>. Оголошення висновків Конкурсн</w:t>
      </w:r>
      <w:r w:rsidR="00707BE8" w:rsidRPr="00A95D2B">
        <w:rPr>
          <w:rFonts w:ascii="Times New Roman" w:hAnsi="Times New Roman" w:cs="Times New Roman"/>
          <w:bCs/>
          <w:sz w:val="28"/>
          <w:szCs w:val="28"/>
          <w:lang w:val="uk-UA" w:eastAsia="ru-RU"/>
        </w:rPr>
        <w:t>ої</w:t>
      </w:r>
      <w:r w:rsidRPr="00A95D2B">
        <w:rPr>
          <w:rFonts w:ascii="Times New Roman" w:hAnsi="Times New Roman" w:cs="Times New Roman"/>
          <w:bCs/>
          <w:sz w:val="28"/>
          <w:szCs w:val="28"/>
          <w:lang w:val="uk-UA" w:eastAsia="ru-RU"/>
        </w:rPr>
        <w:t xml:space="preserve"> </w:t>
      </w:r>
      <w:r w:rsidR="00280C69" w:rsidRPr="00A95D2B">
        <w:rPr>
          <w:rFonts w:ascii="Times New Roman" w:hAnsi="Times New Roman" w:cs="Times New Roman"/>
          <w:bCs/>
          <w:sz w:val="28"/>
          <w:szCs w:val="28"/>
          <w:lang w:val="uk-UA" w:eastAsia="ru-RU"/>
        </w:rPr>
        <w:t xml:space="preserve">та Дизайнерської </w:t>
      </w:r>
      <w:r w:rsidRPr="00A95D2B">
        <w:rPr>
          <w:rFonts w:ascii="Times New Roman" w:hAnsi="Times New Roman" w:cs="Times New Roman"/>
          <w:bCs/>
          <w:sz w:val="28"/>
          <w:szCs w:val="28"/>
          <w:lang w:val="uk-UA" w:eastAsia="ru-RU"/>
        </w:rPr>
        <w:t>комісі</w:t>
      </w:r>
      <w:r w:rsidR="00280C69" w:rsidRPr="00A95D2B">
        <w:rPr>
          <w:rFonts w:ascii="Times New Roman" w:hAnsi="Times New Roman" w:cs="Times New Roman"/>
          <w:bCs/>
          <w:sz w:val="28"/>
          <w:szCs w:val="28"/>
          <w:lang w:val="uk-UA" w:eastAsia="ru-RU"/>
        </w:rPr>
        <w:t>й</w:t>
      </w:r>
      <w:r w:rsidRPr="00A95D2B">
        <w:rPr>
          <w:rFonts w:ascii="Times New Roman" w:hAnsi="Times New Roman" w:cs="Times New Roman"/>
          <w:bCs/>
          <w:sz w:val="28"/>
          <w:szCs w:val="28"/>
          <w:lang w:val="uk-UA" w:eastAsia="ru-RU"/>
        </w:rPr>
        <w:t xml:space="preserve"> здійсню</w:t>
      </w:r>
      <w:r w:rsidR="00280C69" w:rsidRPr="00A95D2B">
        <w:rPr>
          <w:rFonts w:ascii="Times New Roman" w:hAnsi="Times New Roman" w:cs="Times New Roman"/>
          <w:bCs/>
          <w:sz w:val="28"/>
          <w:szCs w:val="28"/>
          <w:lang w:val="uk-UA" w:eastAsia="ru-RU"/>
        </w:rPr>
        <w:t>ють</w:t>
      </w:r>
      <w:r w:rsidRPr="00A95D2B">
        <w:rPr>
          <w:rFonts w:ascii="Times New Roman" w:hAnsi="Times New Roman" w:cs="Times New Roman"/>
          <w:bCs/>
          <w:sz w:val="28"/>
          <w:szCs w:val="28"/>
          <w:lang w:val="uk-UA" w:eastAsia="ru-RU"/>
        </w:rPr>
        <w:t xml:space="preserve"> голови або член</w:t>
      </w:r>
      <w:r w:rsidR="00280C69" w:rsidRPr="00A95D2B">
        <w:rPr>
          <w:rFonts w:ascii="Times New Roman" w:hAnsi="Times New Roman" w:cs="Times New Roman"/>
          <w:bCs/>
          <w:sz w:val="28"/>
          <w:szCs w:val="28"/>
          <w:lang w:val="uk-UA" w:eastAsia="ru-RU"/>
        </w:rPr>
        <w:t>и</w:t>
      </w:r>
      <w:r w:rsidRPr="00A95D2B">
        <w:rPr>
          <w:rFonts w:ascii="Times New Roman" w:hAnsi="Times New Roman" w:cs="Times New Roman"/>
          <w:bCs/>
          <w:sz w:val="28"/>
          <w:szCs w:val="28"/>
          <w:lang w:val="uk-UA" w:eastAsia="ru-RU"/>
        </w:rPr>
        <w:t xml:space="preserve"> Конкурсн</w:t>
      </w:r>
      <w:r w:rsidR="00707BE8" w:rsidRPr="00A95D2B">
        <w:rPr>
          <w:rFonts w:ascii="Times New Roman" w:hAnsi="Times New Roman" w:cs="Times New Roman"/>
          <w:bCs/>
          <w:sz w:val="28"/>
          <w:szCs w:val="28"/>
          <w:lang w:val="uk-UA" w:eastAsia="ru-RU"/>
        </w:rPr>
        <w:t>ої</w:t>
      </w:r>
      <w:r w:rsidRPr="00A95D2B">
        <w:rPr>
          <w:rFonts w:ascii="Times New Roman" w:hAnsi="Times New Roman" w:cs="Times New Roman"/>
          <w:bCs/>
          <w:sz w:val="28"/>
          <w:szCs w:val="28"/>
          <w:lang w:val="uk-UA" w:eastAsia="ru-RU"/>
        </w:rPr>
        <w:t xml:space="preserve"> </w:t>
      </w:r>
      <w:r w:rsidR="00280C69" w:rsidRPr="00A95D2B">
        <w:rPr>
          <w:rFonts w:ascii="Times New Roman" w:hAnsi="Times New Roman" w:cs="Times New Roman"/>
          <w:bCs/>
          <w:sz w:val="28"/>
          <w:szCs w:val="28"/>
          <w:lang w:val="uk-UA" w:eastAsia="ru-RU"/>
        </w:rPr>
        <w:t>та Дизайнерської комісій</w:t>
      </w:r>
      <w:r w:rsidRPr="00A95D2B">
        <w:rPr>
          <w:rFonts w:ascii="Times New Roman" w:hAnsi="Times New Roman" w:cs="Times New Roman"/>
          <w:bCs/>
          <w:sz w:val="28"/>
          <w:szCs w:val="28"/>
          <w:lang w:val="uk-UA" w:eastAsia="ru-RU"/>
        </w:rPr>
        <w:t xml:space="preserve"> наступного дня після прийняття ними рішен</w:t>
      </w:r>
      <w:r w:rsidR="00280C69" w:rsidRPr="00A95D2B">
        <w:rPr>
          <w:rFonts w:ascii="Times New Roman" w:hAnsi="Times New Roman" w:cs="Times New Roman"/>
          <w:bCs/>
          <w:sz w:val="28"/>
          <w:szCs w:val="28"/>
          <w:lang w:val="uk-UA" w:eastAsia="ru-RU"/>
        </w:rPr>
        <w:t>ь</w:t>
      </w:r>
      <w:r w:rsidRPr="00A95D2B">
        <w:rPr>
          <w:rFonts w:ascii="Times New Roman" w:hAnsi="Times New Roman" w:cs="Times New Roman"/>
          <w:bCs/>
          <w:sz w:val="28"/>
          <w:szCs w:val="28"/>
          <w:lang w:val="uk-UA" w:eastAsia="ru-RU"/>
        </w:rPr>
        <w:t xml:space="preserve"> і проводять відкрито із запрошенням учасників Конкурсу, представників </w:t>
      </w:r>
      <w:r w:rsidR="00D565CC" w:rsidRPr="00A95D2B">
        <w:rPr>
          <w:rFonts w:ascii="Times New Roman" w:hAnsi="Times New Roman" w:cs="Times New Roman"/>
          <w:bCs/>
          <w:sz w:val="28"/>
          <w:szCs w:val="28"/>
          <w:lang w:val="uk-UA" w:eastAsia="ru-RU"/>
        </w:rPr>
        <w:t>закладів освіти</w:t>
      </w:r>
      <w:r w:rsidRPr="00A95D2B">
        <w:rPr>
          <w:rFonts w:ascii="Times New Roman" w:hAnsi="Times New Roman" w:cs="Times New Roman"/>
          <w:bCs/>
          <w:sz w:val="28"/>
          <w:szCs w:val="28"/>
          <w:lang w:val="uk-UA" w:eastAsia="ru-RU"/>
        </w:rPr>
        <w:t>, громадськості, видавництв, засобів масової інформації.</w:t>
      </w:r>
    </w:p>
    <w:p w14:paraId="4F5A0918" w14:textId="77777777" w:rsidR="00280C69" w:rsidRPr="00A95D2B" w:rsidRDefault="00280C69" w:rsidP="000F4F9E">
      <w:pPr>
        <w:spacing w:after="0" w:line="240" w:lineRule="auto"/>
        <w:ind w:firstLine="709"/>
        <w:jc w:val="both"/>
        <w:rPr>
          <w:rFonts w:ascii="Times New Roman" w:hAnsi="Times New Roman" w:cs="Times New Roman"/>
          <w:bCs/>
          <w:sz w:val="28"/>
          <w:szCs w:val="28"/>
          <w:lang w:val="uk-UA" w:eastAsia="ru-RU"/>
        </w:rPr>
      </w:pPr>
    </w:p>
    <w:p w14:paraId="5259915E" w14:textId="16D1DCE4"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2</w:t>
      </w:r>
      <w:r w:rsidRPr="00A95D2B">
        <w:rPr>
          <w:rFonts w:ascii="Times New Roman" w:hAnsi="Times New Roman" w:cs="Times New Roman"/>
          <w:bCs/>
          <w:sz w:val="28"/>
          <w:szCs w:val="28"/>
          <w:lang w:val="uk-UA" w:eastAsia="ru-RU"/>
        </w:rPr>
        <w:t xml:space="preserve">. Узагальнені результати вибору, які надійшли від </w:t>
      </w:r>
      <w:r w:rsidR="004C45BD" w:rsidRPr="00A95D2B">
        <w:rPr>
          <w:rFonts w:ascii="Times New Roman" w:hAnsi="Times New Roman" w:cs="Times New Roman"/>
          <w:bCs/>
          <w:sz w:val="28"/>
          <w:szCs w:val="28"/>
          <w:lang w:val="uk-UA" w:eastAsia="ru-RU"/>
        </w:rPr>
        <w:t>Департамент</w:t>
      </w:r>
      <w:r w:rsidR="007E7185" w:rsidRPr="00A95D2B">
        <w:rPr>
          <w:rFonts w:ascii="Times New Roman" w:hAnsi="Times New Roman" w:cs="Times New Roman"/>
          <w:bCs/>
          <w:sz w:val="28"/>
          <w:szCs w:val="28"/>
          <w:lang w:val="uk-UA" w:eastAsia="ru-RU"/>
        </w:rPr>
        <w:t>у</w:t>
      </w:r>
      <w:r w:rsidRPr="00A95D2B">
        <w:rPr>
          <w:rFonts w:ascii="Times New Roman" w:hAnsi="Times New Roman" w:cs="Times New Roman"/>
          <w:bCs/>
          <w:sz w:val="28"/>
          <w:szCs w:val="28"/>
          <w:lang w:val="uk-UA" w:eastAsia="ru-RU"/>
        </w:rPr>
        <w:t>, оприлюднюються на вебсайті Конкурсної установи протягом двох робочих днів після завер</w:t>
      </w:r>
      <w:r w:rsidR="008613A4" w:rsidRPr="00A95D2B">
        <w:rPr>
          <w:rFonts w:ascii="Times New Roman" w:hAnsi="Times New Roman" w:cs="Times New Roman"/>
          <w:bCs/>
          <w:sz w:val="28"/>
          <w:szCs w:val="28"/>
          <w:lang w:val="uk-UA" w:eastAsia="ru-RU"/>
        </w:rPr>
        <w:t>шення роботи Конкурсн</w:t>
      </w:r>
      <w:r w:rsidR="00707BE8" w:rsidRPr="00A95D2B">
        <w:rPr>
          <w:rFonts w:ascii="Times New Roman" w:hAnsi="Times New Roman" w:cs="Times New Roman"/>
          <w:bCs/>
          <w:sz w:val="28"/>
          <w:szCs w:val="28"/>
          <w:lang w:val="uk-UA" w:eastAsia="ru-RU"/>
        </w:rPr>
        <w:t>ої</w:t>
      </w:r>
      <w:r w:rsidR="008613A4" w:rsidRPr="00A95D2B">
        <w:rPr>
          <w:rFonts w:ascii="Times New Roman" w:hAnsi="Times New Roman" w:cs="Times New Roman"/>
          <w:bCs/>
          <w:sz w:val="28"/>
          <w:szCs w:val="28"/>
          <w:lang w:val="uk-UA" w:eastAsia="ru-RU"/>
        </w:rPr>
        <w:t xml:space="preserve"> комісі</w:t>
      </w:r>
      <w:r w:rsidR="00707BE8" w:rsidRPr="00A95D2B">
        <w:rPr>
          <w:rFonts w:ascii="Times New Roman" w:hAnsi="Times New Roman" w:cs="Times New Roman"/>
          <w:bCs/>
          <w:sz w:val="28"/>
          <w:szCs w:val="28"/>
          <w:lang w:val="uk-UA" w:eastAsia="ru-RU"/>
        </w:rPr>
        <w:t>ї</w:t>
      </w:r>
      <w:r w:rsidR="008613A4" w:rsidRPr="00A95D2B">
        <w:rPr>
          <w:rFonts w:ascii="Times New Roman" w:hAnsi="Times New Roman" w:cs="Times New Roman"/>
          <w:bCs/>
          <w:sz w:val="28"/>
          <w:szCs w:val="28"/>
          <w:lang w:val="uk-UA" w:eastAsia="ru-RU"/>
        </w:rPr>
        <w:t>.</w:t>
      </w:r>
    </w:p>
    <w:p w14:paraId="512AB663" w14:textId="5FCB0918"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33D25A4F" w14:textId="06AEEA47" w:rsidR="00844151" w:rsidRPr="00A95D2B" w:rsidRDefault="00844151" w:rsidP="00844151">
      <w:pPr>
        <w:spacing w:after="0" w:line="240" w:lineRule="auto"/>
        <w:ind w:firstLine="709"/>
        <w:jc w:val="both"/>
        <w:rPr>
          <w:rFonts w:ascii="Times New Roman" w:eastAsia="Times New Roman" w:hAnsi="Times New Roman" w:cs="Times New Roman"/>
          <w:sz w:val="28"/>
          <w:szCs w:val="28"/>
          <w:lang w:val="uk-UA"/>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3</w:t>
      </w:r>
      <w:r w:rsidRPr="00A95D2B">
        <w:rPr>
          <w:rFonts w:ascii="Times New Roman" w:hAnsi="Times New Roman" w:cs="Times New Roman"/>
          <w:bCs/>
          <w:sz w:val="28"/>
          <w:szCs w:val="28"/>
          <w:lang w:val="uk-UA" w:eastAsia="ru-RU"/>
        </w:rPr>
        <w:t xml:space="preserve">. Конкурсна установа </w:t>
      </w:r>
      <w:r w:rsidRPr="00A95D2B">
        <w:rPr>
          <w:rFonts w:ascii="Times New Roman" w:eastAsia="Times New Roman" w:hAnsi="Times New Roman" w:cs="Times New Roman"/>
          <w:sz w:val="28"/>
          <w:szCs w:val="28"/>
          <w:lang w:val="uk-UA"/>
        </w:rPr>
        <w:t xml:space="preserve">забезпечує безоплатний доступ до відомостей щодо вибору кожного </w:t>
      </w:r>
      <w:r w:rsidR="00D565CC" w:rsidRPr="00A95D2B">
        <w:rPr>
          <w:rFonts w:ascii="Times New Roman" w:eastAsia="Times New Roman" w:hAnsi="Times New Roman" w:cs="Times New Roman"/>
          <w:sz w:val="28"/>
          <w:szCs w:val="28"/>
          <w:lang w:val="uk-UA"/>
        </w:rPr>
        <w:t>закладу освіти</w:t>
      </w:r>
      <w:r w:rsidRPr="00A95D2B">
        <w:rPr>
          <w:rFonts w:ascii="Times New Roman" w:eastAsia="Times New Roman" w:hAnsi="Times New Roman" w:cs="Times New Roman"/>
          <w:sz w:val="28"/>
          <w:szCs w:val="28"/>
          <w:lang w:val="uk-UA"/>
        </w:rPr>
        <w:t xml:space="preserve"> через вебсайт Конкурсної установи </w:t>
      </w:r>
      <w:r w:rsidRPr="00A95D2B">
        <w:rPr>
          <w:rFonts w:ascii="Times New Roman" w:eastAsia="Times New Roman" w:hAnsi="Times New Roman" w:cs="Times New Roman"/>
          <w:bCs/>
          <w:sz w:val="28"/>
          <w:szCs w:val="28"/>
          <w:lang w:val="uk-UA"/>
        </w:rPr>
        <w:t>протягом двох робочих днів після завершення роботи Конкурсної комісії.</w:t>
      </w:r>
    </w:p>
    <w:p w14:paraId="1CDC6EA1" w14:textId="50084E9D" w:rsidR="00014B2E" w:rsidRPr="00A95D2B" w:rsidRDefault="00014B2E" w:rsidP="000F4F9E">
      <w:pPr>
        <w:spacing w:after="0" w:line="240" w:lineRule="auto"/>
        <w:ind w:firstLine="709"/>
        <w:jc w:val="both"/>
        <w:rPr>
          <w:rFonts w:ascii="Times New Roman" w:eastAsia="Times New Roman" w:hAnsi="Times New Roman" w:cs="Times New Roman"/>
          <w:sz w:val="28"/>
          <w:szCs w:val="28"/>
          <w:lang w:val="uk-UA"/>
        </w:rPr>
      </w:pPr>
    </w:p>
    <w:p w14:paraId="6EA3DBBD" w14:textId="6509360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4</w:t>
      </w:r>
      <w:r w:rsidRPr="00A95D2B">
        <w:rPr>
          <w:rFonts w:ascii="Times New Roman" w:hAnsi="Times New Roman" w:cs="Times New Roman"/>
          <w:bCs/>
          <w:sz w:val="28"/>
          <w:szCs w:val="28"/>
          <w:lang w:val="uk-UA" w:eastAsia="ru-RU"/>
        </w:rPr>
        <w:t xml:space="preserve">. Учасники Конкурсу мають право подати апеляції не пізніше </w:t>
      </w:r>
      <w:r w:rsidR="00280C69" w:rsidRPr="00A95D2B">
        <w:rPr>
          <w:rFonts w:ascii="Times New Roman" w:hAnsi="Times New Roman" w:cs="Times New Roman"/>
          <w:bCs/>
          <w:sz w:val="28"/>
          <w:szCs w:val="28"/>
          <w:lang w:val="uk-UA" w:eastAsia="ru-RU"/>
        </w:rPr>
        <w:t>п’яти</w:t>
      </w:r>
      <w:r w:rsidRPr="00A95D2B">
        <w:rPr>
          <w:rFonts w:ascii="Times New Roman" w:hAnsi="Times New Roman" w:cs="Times New Roman"/>
          <w:bCs/>
          <w:sz w:val="28"/>
          <w:szCs w:val="28"/>
          <w:lang w:val="uk-UA" w:eastAsia="ru-RU"/>
        </w:rPr>
        <w:t xml:space="preserve"> робочих днів з дня оголошення висновків Конкурсн</w:t>
      </w:r>
      <w:r w:rsidR="00707BE8" w:rsidRPr="00A95D2B">
        <w:rPr>
          <w:rFonts w:ascii="Times New Roman" w:hAnsi="Times New Roman" w:cs="Times New Roman"/>
          <w:bCs/>
          <w:sz w:val="28"/>
          <w:szCs w:val="28"/>
          <w:lang w:val="uk-UA" w:eastAsia="ru-RU"/>
        </w:rPr>
        <w:t>ої</w:t>
      </w:r>
      <w:r w:rsidRPr="00A95D2B">
        <w:rPr>
          <w:rFonts w:ascii="Times New Roman" w:hAnsi="Times New Roman" w:cs="Times New Roman"/>
          <w:bCs/>
          <w:sz w:val="28"/>
          <w:szCs w:val="28"/>
          <w:lang w:val="uk-UA" w:eastAsia="ru-RU"/>
        </w:rPr>
        <w:t xml:space="preserve"> </w:t>
      </w:r>
      <w:r w:rsidR="00280C69" w:rsidRPr="00A95D2B">
        <w:rPr>
          <w:rFonts w:ascii="Times New Roman" w:hAnsi="Times New Roman" w:cs="Times New Roman"/>
          <w:bCs/>
          <w:sz w:val="28"/>
          <w:szCs w:val="28"/>
          <w:lang w:val="uk-UA" w:eastAsia="ru-RU"/>
        </w:rPr>
        <w:t>та Дизайнерської комісій</w:t>
      </w:r>
      <w:r w:rsidRPr="00A95D2B">
        <w:rPr>
          <w:rFonts w:ascii="Times New Roman" w:hAnsi="Times New Roman" w:cs="Times New Roman"/>
          <w:bCs/>
          <w:sz w:val="28"/>
          <w:szCs w:val="28"/>
          <w:lang w:val="uk-UA" w:eastAsia="ru-RU"/>
        </w:rPr>
        <w:t>.</w:t>
      </w:r>
    </w:p>
    <w:p w14:paraId="1F31D175"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553D2947" w14:textId="718E4333"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5</w:t>
      </w:r>
      <w:r w:rsidRPr="00A95D2B">
        <w:rPr>
          <w:rFonts w:ascii="Times New Roman" w:hAnsi="Times New Roman" w:cs="Times New Roman"/>
          <w:bCs/>
          <w:sz w:val="28"/>
          <w:szCs w:val="28"/>
          <w:lang w:val="uk-UA" w:eastAsia="ru-RU"/>
        </w:rPr>
        <w:t>. Апеляції учасників Конкурсу Апеляційна комісія розглядає наступного робочого дня після завершення строку подання апеляцій.</w:t>
      </w:r>
    </w:p>
    <w:p w14:paraId="26657657"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1D79B083" w14:textId="45204B56"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6</w:t>
      </w:r>
      <w:r w:rsidRPr="00A95D2B">
        <w:rPr>
          <w:rFonts w:ascii="Times New Roman" w:hAnsi="Times New Roman" w:cs="Times New Roman"/>
          <w:bCs/>
          <w:sz w:val="28"/>
          <w:szCs w:val="28"/>
          <w:lang w:val="uk-UA" w:eastAsia="ru-RU"/>
        </w:rPr>
        <w:t>. Апеляційна комісія розглядає апеляції учасників Конкурсу та інформує Конкурсну установу про свою позицію щодо обґрунтованості поданих апеляцій.</w:t>
      </w:r>
    </w:p>
    <w:p w14:paraId="60756150" w14:textId="77777777" w:rsidR="00870FA2" w:rsidRPr="00A95D2B" w:rsidRDefault="00870FA2" w:rsidP="000F4F9E">
      <w:pPr>
        <w:spacing w:after="0" w:line="240" w:lineRule="auto"/>
        <w:ind w:firstLine="709"/>
        <w:jc w:val="both"/>
        <w:rPr>
          <w:rFonts w:ascii="Times New Roman" w:hAnsi="Times New Roman" w:cs="Times New Roman"/>
          <w:bCs/>
          <w:sz w:val="28"/>
          <w:szCs w:val="28"/>
          <w:lang w:val="uk-UA" w:eastAsia="ru-RU"/>
        </w:rPr>
      </w:pPr>
    </w:p>
    <w:p w14:paraId="12355805" w14:textId="0D31F989" w:rsidR="004A0375" w:rsidRPr="00A95D2B" w:rsidRDefault="00870FA2"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w:t>
      </w:r>
      <w:r w:rsidR="00576D04" w:rsidRPr="00A95D2B">
        <w:rPr>
          <w:rFonts w:ascii="Times New Roman" w:hAnsi="Times New Roman" w:cs="Times New Roman"/>
          <w:bCs/>
          <w:sz w:val="28"/>
          <w:szCs w:val="28"/>
          <w:lang w:val="uk-UA" w:eastAsia="ru-RU"/>
        </w:rPr>
        <w:t>7</w:t>
      </w:r>
      <w:r w:rsidRPr="00A95D2B">
        <w:rPr>
          <w:rFonts w:ascii="Times New Roman" w:hAnsi="Times New Roman" w:cs="Times New Roman"/>
          <w:bCs/>
          <w:sz w:val="28"/>
          <w:szCs w:val="28"/>
          <w:lang w:val="uk-UA" w:eastAsia="ru-RU"/>
        </w:rPr>
        <w:t>. Рішення Апеляційної комісії, викладене в протоколі, доводиться листами до відома учасників Конкурсу, які подавали апеляції, та подається до Конкурсної установи протягом двох робочих днів після завершення її роботи</w:t>
      </w:r>
      <w:r w:rsidR="00D260B1" w:rsidRPr="00A95D2B">
        <w:rPr>
          <w:rFonts w:ascii="Times New Roman" w:hAnsi="Times New Roman" w:cs="Times New Roman"/>
          <w:bCs/>
          <w:sz w:val="28"/>
          <w:szCs w:val="28"/>
          <w:lang w:val="uk-UA" w:eastAsia="ru-RU"/>
        </w:rPr>
        <w:t>.</w:t>
      </w:r>
      <w:r w:rsidRPr="00A95D2B">
        <w:rPr>
          <w:rFonts w:ascii="Times New Roman" w:hAnsi="Times New Roman" w:cs="Times New Roman"/>
          <w:bCs/>
          <w:sz w:val="28"/>
          <w:szCs w:val="28"/>
          <w:lang w:val="uk-UA" w:eastAsia="ru-RU"/>
        </w:rPr>
        <w:t xml:space="preserve"> </w:t>
      </w:r>
    </w:p>
    <w:p w14:paraId="60FA97AC" w14:textId="77777777" w:rsidR="00D565CC" w:rsidRPr="00A95D2B" w:rsidRDefault="00D565CC" w:rsidP="000F4F9E">
      <w:pPr>
        <w:spacing w:after="0" w:line="240" w:lineRule="auto"/>
        <w:ind w:firstLine="709"/>
        <w:jc w:val="both"/>
        <w:rPr>
          <w:rFonts w:ascii="Times New Roman" w:hAnsi="Times New Roman" w:cs="Times New Roman"/>
          <w:bCs/>
          <w:sz w:val="28"/>
          <w:szCs w:val="28"/>
          <w:lang w:val="uk-UA" w:eastAsia="ru-RU"/>
        </w:rPr>
      </w:pPr>
    </w:p>
    <w:p w14:paraId="6AD1F95F" w14:textId="33806DA1" w:rsidR="00870FA2" w:rsidRPr="00A95D2B" w:rsidRDefault="00576D0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18</w:t>
      </w:r>
      <w:r w:rsidR="00870FA2" w:rsidRPr="00A95D2B">
        <w:rPr>
          <w:rFonts w:ascii="Times New Roman" w:hAnsi="Times New Roman" w:cs="Times New Roman"/>
          <w:bCs/>
          <w:sz w:val="28"/>
          <w:szCs w:val="28"/>
          <w:lang w:val="uk-UA" w:eastAsia="ru-RU"/>
        </w:rPr>
        <w:t>. Рішення Апеляційної комісії оприлюднюється на вебсайті Конкурсної установи протягом двох робочих днів з дня його ухвалення.</w:t>
      </w:r>
    </w:p>
    <w:p w14:paraId="3C33E32C" w14:textId="77777777" w:rsidR="003C0842" w:rsidRPr="00A95D2B" w:rsidRDefault="003C0842" w:rsidP="000F4F9E">
      <w:pPr>
        <w:spacing w:after="0" w:line="240" w:lineRule="auto"/>
        <w:ind w:firstLine="709"/>
        <w:jc w:val="both"/>
        <w:rPr>
          <w:rFonts w:ascii="Times New Roman" w:hAnsi="Times New Roman" w:cs="Times New Roman"/>
          <w:bCs/>
          <w:sz w:val="28"/>
          <w:szCs w:val="28"/>
          <w:lang w:val="uk-UA" w:eastAsia="ru-RU"/>
        </w:rPr>
      </w:pPr>
    </w:p>
    <w:p w14:paraId="64EB4B52" w14:textId="6A4E6566" w:rsidR="003C0842" w:rsidRPr="00A95D2B" w:rsidRDefault="00576D0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19</w:t>
      </w:r>
      <w:r w:rsidR="008613A4" w:rsidRPr="00A95D2B">
        <w:rPr>
          <w:rFonts w:ascii="Times New Roman" w:hAnsi="Times New Roman" w:cs="Times New Roman"/>
          <w:bCs/>
          <w:sz w:val="28"/>
          <w:szCs w:val="28"/>
          <w:lang w:val="uk-UA" w:eastAsia="ru-RU"/>
        </w:rPr>
        <w:t xml:space="preserve">. </w:t>
      </w:r>
      <w:r w:rsidR="004A0375" w:rsidRPr="00A95D2B">
        <w:rPr>
          <w:rFonts w:ascii="Times New Roman" w:hAnsi="Times New Roman" w:cs="Times New Roman"/>
          <w:bCs/>
          <w:sz w:val="28"/>
          <w:szCs w:val="28"/>
          <w:lang w:val="uk-UA" w:eastAsia="ru-RU"/>
        </w:rPr>
        <w:t>Одночасно з</w:t>
      </w:r>
      <w:r w:rsidR="008613A4" w:rsidRPr="00A95D2B">
        <w:rPr>
          <w:rFonts w:ascii="Times New Roman" w:hAnsi="Times New Roman" w:cs="Times New Roman"/>
          <w:bCs/>
          <w:sz w:val="28"/>
          <w:szCs w:val="28"/>
          <w:lang w:val="uk-UA" w:eastAsia="ru-RU"/>
        </w:rPr>
        <w:t xml:space="preserve"> проведення</w:t>
      </w:r>
      <w:r w:rsidR="004A0375" w:rsidRPr="00A95D2B">
        <w:rPr>
          <w:rFonts w:ascii="Times New Roman" w:hAnsi="Times New Roman" w:cs="Times New Roman"/>
          <w:bCs/>
          <w:sz w:val="28"/>
          <w:szCs w:val="28"/>
          <w:lang w:val="uk-UA" w:eastAsia="ru-RU"/>
        </w:rPr>
        <w:t>м</w:t>
      </w:r>
      <w:r w:rsidR="008613A4" w:rsidRPr="00A95D2B">
        <w:rPr>
          <w:rFonts w:ascii="Times New Roman" w:hAnsi="Times New Roman" w:cs="Times New Roman"/>
          <w:bCs/>
          <w:sz w:val="28"/>
          <w:szCs w:val="28"/>
          <w:lang w:val="uk-UA" w:eastAsia="ru-RU"/>
        </w:rPr>
        <w:t xml:space="preserve"> вибору </w:t>
      </w:r>
      <w:r w:rsidR="008D0E1C" w:rsidRPr="00A95D2B">
        <w:rPr>
          <w:rFonts w:ascii="Times New Roman" w:hAnsi="Times New Roman" w:cs="Times New Roman"/>
          <w:bCs/>
          <w:sz w:val="28"/>
          <w:szCs w:val="28"/>
          <w:lang w:val="uk-UA" w:eastAsia="ru-RU"/>
        </w:rPr>
        <w:t xml:space="preserve">підручників/посібників </w:t>
      </w:r>
      <w:r w:rsidR="008613A4" w:rsidRPr="00A95D2B">
        <w:rPr>
          <w:rFonts w:ascii="Times New Roman" w:hAnsi="Times New Roman" w:cs="Times New Roman"/>
          <w:bCs/>
          <w:sz w:val="28"/>
          <w:szCs w:val="28"/>
          <w:lang w:val="uk-UA" w:eastAsia="ru-RU"/>
        </w:rPr>
        <w:t xml:space="preserve">проводиться обговорення </w:t>
      </w:r>
      <w:r w:rsidR="008D0E1C" w:rsidRPr="00A95D2B">
        <w:rPr>
          <w:rFonts w:ascii="Times New Roman" w:hAnsi="Times New Roman" w:cs="Times New Roman"/>
          <w:bCs/>
          <w:sz w:val="28"/>
          <w:szCs w:val="28"/>
          <w:lang w:val="uk-UA" w:eastAsia="ru-RU"/>
        </w:rPr>
        <w:t>підручників/посібників</w:t>
      </w:r>
      <w:r w:rsidR="008613A4" w:rsidRPr="00A95D2B">
        <w:rPr>
          <w:rFonts w:ascii="Times New Roman" w:hAnsi="Times New Roman" w:cs="Times New Roman"/>
          <w:bCs/>
          <w:sz w:val="28"/>
          <w:szCs w:val="28"/>
          <w:lang w:val="uk-UA" w:eastAsia="ru-RU"/>
        </w:rPr>
        <w:t xml:space="preserve">, результати якого Конкурсна установа передає учасникам Конкурсу протягом двох робочих днів після її завершення для врахування під час підготовки </w:t>
      </w:r>
      <w:r w:rsidR="008D0E1C" w:rsidRPr="00A95D2B">
        <w:rPr>
          <w:rFonts w:ascii="Times New Roman" w:hAnsi="Times New Roman" w:cs="Times New Roman"/>
          <w:bCs/>
          <w:sz w:val="28"/>
          <w:szCs w:val="28"/>
          <w:lang w:val="uk-UA" w:eastAsia="ru-RU"/>
        </w:rPr>
        <w:t>підручників/посібників</w:t>
      </w:r>
      <w:r w:rsidR="008613A4" w:rsidRPr="00A95D2B">
        <w:rPr>
          <w:rFonts w:ascii="Times New Roman" w:hAnsi="Times New Roman" w:cs="Times New Roman"/>
          <w:bCs/>
          <w:sz w:val="28"/>
          <w:szCs w:val="28"/>
          <w:lang w:val="uk-UA" w:eastAsia="ru-RU"/>
        </w:rPr>
        <w:t xml:space="preserve"> до видання.</w:t>
      </w:r>
    </w:p>
    <w:p w14:paraId="1069162E" w14:textId="77777777" w:rsidR="00E95CFE" w:rsidRPr="00A95D2B" w:rsidRDefault="00E95CFE" w:rsidP="000F4F9E">
      <w:pPr>
        <w:spacing w:after="0" w:line="240" w:lineRule="auto"/>
        <w:ind w:firstLine="709"/>
        <w:jc w:val="both"/>
        <w:rPr>
          <w:rFonts w:ascii="Times New Roman" w:hAnsi="Times New Roman" w:cs="Times New Roman"/>
          <w:bCs/>
          <w:sz w:val="28"/>
          <w:szCs w:val="28"/>
          <w:lang w:val="uk-UA" w:eastAsia="ru-RU"/>
        </w:rPr>
      </w:pPr>
    </w:p>
    <w:p w14:paraId="4373A12B" w14:textId="08A85701" w:rsidR="008613A4" w:rsidRPr="00A95D2B" w:rsidRDefault="008613A4" w:rsidP="000F4F9E">
      <w:pPr>
        <w:spacing w:after="0" w:line="240" w:lineRule="auto"/>
        <w:ind w:firstLine="709"/>
        <w:jc w:val="center"/>
        <w:rPr>
          <w:rFonts w:ascii="Times New Roman" w:hAnsi="Times New Roman" w:cs="Times New Roman"/>
          <w:b/>
          <w:bCs/>
          <w:sz w:val="28"/>
          <w:szCs w:val="28"/>
          <w:lang w:val="uk-UA" w:eastAsia="ru-RU"/>
        </w:rPr>
      </w:pPr>
      <w:r w:rsidRPr="00A95D2B">
        <w:rPr>
          <w:rFonts w:ascii="Times New Roman" w:hAnsi="Times New Roman" w:cs="Times New Roman"/>
          <w:b/>
          <w:bCs/>
          <w:sz w:val="28"/>
          <w:szCs w:val="28"/>
          <w:lang w:val="uk-UA" w:eastAsia="ru-RU"/>
        </w:rPr>
        <w:t>VI. Підбиття підсумків Конкурсу</w:t>
      </w:r>
    </w:p>
    <w:p w14:paraId="4E9C39F5" w14:textId="77777777" w:rsidR="003C0842" w:rsidRPr="00A95D2B" w:rsidRDefault="003C0842" w:rsidP="000F4F9E">
      <w:pPr>
        <w:spacing w:after="0" w:line="240" w:lineRule="auto"/>
        <w:ind w:firstLine="709"/>
        <w:jc w:val="both"/>
        <w:rPr>
          <w:rFonts w:ascii="Times New Roman" w:hAnsi="Times New Roman" w:cs="Times New Roman"/>
          <w:bCs/>
          <w:sz w:val="28"/>
          <w:szCs w:val="28"/>
          <w:lang w:val="uk-UA" w:eastAsia="ru-RU"/>
        </w:rPr>
      </w:pPr>
    </w:p>
    <w:p w14:paraId="139FB8EE" w14:textId="3E98820C" w:rsidR="004A0375" w:rsidRPr="00A95D2B" w:rsidRDefault="008613A4" w:rsidP="004A0375">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1. За результатами роботи Дизайнерської, Конкурсн</w:t>
      </w:r>
      <w:r w:rsidR="00D260B1" w:rsidRPr="00A95D2B">
        <w:rPr>
          <w:rFonts w:ascii="Times New Roman" w:hAnsi="Times New Roman" w:cs="Times New Roman"/>
          <w:sz w:val="28"/>
          <w:szCs w:val="28"/>
          <w:lang w:val="uk-UA" w:eastAsia="ru-RU"/>
        </w:rPr>
        <w:t>ої</w:t>
      </w:r>
      <w:r w:rsidRPr="00A95D2B">
        <w:rPr>
          <w:rFonts w:ascii="Times New Roman" w:hAnsi="Times New Roman" w:cs="Times New Roman"/>
          <w:sz w:val="28"/>
          <w:szCs w:val="28"/>
          <w:lang w:val="uk-UA" w:eastAsia="ru-RU"/>
        </w:rPr>
        <w:t xml:space="preserve"> та Апеляційної комісій </w:t>
      </w:r>
      <w:r w:rsidRPr="00A95D2B">
        <w:rPr>
          <w:rFonts w:ascii="Times New Roman" w:hAnsi="Times New Roman" w:cs="Times New Roman"/>
          <w:sz w:val="28"/>
          <w:szCs w:val="28"/>
          <w:lang w:val="uk-UA"/>
        </w:rPr>
        <w:t xml:space="preserve">Конкурсна установа </w:t>
      </w:r>
      <w:r w:rsidR="00546ECF" w:rsidRPr="00A95D2B">
        <w:rPr>
          <w:rFonts w:ascii="Times New Roman" w:hAnsi="Times New Roman" w:cs="Times New Roman"/>
          <w:sz w:val="28"/>
          <w:szCs w:val="28"/>
          <w:lang w:val="uk-UA"/>
        </w:rPr>
        <w:t xml:space="preserve">разом з МОН </w:t>
      </w:r>
      <w:r w:rsidRPr="00A95D2B">
        <w:rPr>
          <w:rFonts w:ascii="Times New Roman" w:hAnsi="Times New Roman" w:cs="Times New Roman"/>
          <w:sz w:val="28"/>
          <w:szCs w:val="28"/>
          <w:lang w:val="uk-UA" w:eastAsia="ru-RU"/>
        </w:rPr>
        <w:t xml:space="preserve">готує </w:t>
      </w:r>
      <w:r w:rsidR="004A0375" w:rsidRPr="00A95D2B">
        <w:rPr>
          <w:rFonts w:ascii="Times New Roman" w:hAnsi="Times New Roman" w:cs="Times New Roman"/>
          <w:sz w:val="28"/>
          <w:szCs w:val="28"/>
          <w:lang w:val="uk-UA" w:eastAsia="ru-RU"/>
        </w:rPr>
        <w:t xml:space="preserve">накази МОН </w:t>
      </w:r>
      <w:r w:rsidR="00D260B1" w:rsidRPr="00A95D2B">
        <w:rPr>
          <w:rFonts w:ascii="Times New Roman" w:hAnsi="Times New Roman" w:cs="Times New Roman"/>
          <w:sz w:val="28"/>
          <w:szCs w:val="28"/>
          <w:lang w:val="uk-UA" w:eastAsia="ru-RU"/>
        </w:rPr>
        <w:t>п</w:t>
      </w:r>
      <w:r w:rsidR="004A0375" w:rsidRPr="00A95D2B">
        <w:rPr>
          <w:rFonts w:ascii="Times New Roman" w:hAnsi="Times New Roman" w:cs="Times New Roman"/>
          <w:sz w:val="28"/>
          <w:szCs w:val="28"/>
          <w:lang w:val="uk-UA" w:eastAsia="ru-RU"/>
        </w:rPr>
        <w:t xml:space="preserve">ро затвердження </w:t>
      </w:r>
      <w:r w:rsidR="004A0375" w:rsidRPr="00A95D2B">
        <w:rPr>
          <w:rFonts w:ascii="Times New Roman" w:hAnsi="Times New Roman" w:cs="Times New Roman"/>
          <w:sz w:val="28"/>
          <w:szCs w:val="28"/>
          <w:lang w:val="uk-UA" w:eastAsia="ru-RU"/>
        </w:rPr>
        <w:lastRenderedPageBreak/>
        <w:t xml:space="preserve">переліку </w:t>
      </w:r>
      <w:r w:rsidR="004A0375" w:rsidRPr="00A95D2B">
        <w:rPr>
          <w:rFonts w:ascii="Times New Roman" w:hAnsi="Times New Roman" w:cs="Times New Roman"/>
          <w:bCs/>
          <w:sz w:val="28"/>
          <w:szCs w:val="28"/>
          <w:lang w:val="uk-UA" w:eastAsia="ru-RU"/>
        </w:rPr>
        <w:t>підручників/посібників</w:t>
      </w:r>
      <w:r w:rsidR="004A0375" w:rsidRPr="00A95D2B">
        <w:rPr>
          <w:rFonts w:ascii="Times New Roman" w:hAnsi="Times New Roman" w:cs="Times New Roman"/>
          <w:sz w:val="28"/>
          <w:szCs w:val="28"/>
          <w:lang w:val="uk-UA" w:eastAsia="ru-RU"/>
        </w:rPr>
        <w:t>, що можуть друкуватися за кошти державного бюджету</w:t>
      </w:r>
      <w:r w:rsidR="00D260B1" w:rsidRPr="00A95D2B">
        <w:rPr>
          <w:rFonts w:ascii="Times New Roman" w:hAnsi="Times New Roman" w:cs="Times New Roman"/>
          <w:sz w:val="28"/>
          <w:szCs w:val="28"/>
          <w:lang w:val="uk-UA" w:eastAsia="ru-RU"/>
        </w:rPr>
        <w:t>,</w:t>
      </w:r>
      <w:r w:rsidR="004A0375" w:rsidRPr="00A95D2B">
        <w:rPr>
          <w:rFonts w:ascii="Times New Roman" w:hAnsi="Times New Roman" w:cs="Times New Roman"/>
          <w:sz w:val="28"/>
          <w:szCs w:val="28"/>
          <w:lang w:val="uk-UA" w:eastAsia="ru-RU"/>
        </w:rPr>
        <w:t xml:space="preserve"> та видання </w:t>
      </w:r>
      <w:r w:rsidR="004A0375" w:rsidRPr="00A95D2B">
        <w:rPr>
          <w:rFonts w:ascii="Times New Roman" w:hAnsi="Times New Roman" w:cs="Times New Roman"/>
          <w:bCs/>
          <w:sz w:val="28"/>
          <w:szCs w:val="28"/>
          <w:lang w:val="uk-UA" w:eastAsia="ru-RU"/>
        </w:rPr>
        <w:t>підручників/посібників</w:t>
      </w:r>
      <w:r w:rsidR="004A0375" w:rsidRPr="00A95D2B">
        <w:rPr>
          <w:rFonts w:ascii="Times New Roman" w:hAnsi="Times New Roman" w:cs="Times New Roman"/>
          <w:sz w:val="28"/>
          <w:szCs w:val="28"/>
          <w:lang w:val="uk-UA" w:eastAsia="ru-RU"/>
        </w:rPr>
        <w:t xml:space="preserve">, які оприлюднюються на </w:t>
      </w:r>
      <w:r w:rsidR="00707BE8" w:rsidRPr="00A95D2B">
        <w:rPr>
          <w:rFonts w:ascii="Times New Roman" w:hAnsi="Times New Roman" w:cs="Times New Roman"/>
          <w:sz w:val="28"/>
          <w:szCs w:val="28"/>
          <w:lang w:val="uk-UA" w:eastAsia="ru-RU"/>
        </w:rPr>
        <w:t xml:space="preserve">офіційному </w:t>
      </w:r>
      <w:r w:rsidR="004A0375" w:rsidRPr="00A95D2B">
        <w:rPr>
          <w:rFonts w:ascii="Times New Roman" w:hAnsi="Times New Roman" w:cs="Times New Roman"/>
          <w:sz w:val="28"/>
          <w:szCs w:val="28"/>
          <w:lang w:val="uk-UA" w:eastAsia="ru-RU"/>
        </w:rPr>
        <w:t>вебсайт</w:t>
      </w:r>
      <w:r w:rsidR="00707BE8" w:rsidRPr="00A95D2B">
        <w:rPr>
          <w:rFonts w:ascii="Times New Roman" w:hAnsi="Times New Roman" w:cs="Times New Roman"/>
          <w:sz w:val="28"/>
          <w:szCs w:val="28"/>
          <w:lang w:val="uk-UA" w:eastAsia="ru-RU"/>
        </w:rPr>
        <w:t>і</w:t>
      </w:r>
      <w:r w:rsidR="004A0375" w:rsidRPr="00A95D2B">
        <w:rPr>
          <w:rFonts w:ascii="Times New Roman" w:hAnsi="Times New Roman" w:cs="Times New Roman"/>
          <w:sz w:val="28"/>
          <w:szCs w:val="28"/>
          <w:lang w:val="uk-UA" w:eastAsia="ru-RU"/>
        </w:rPr>
        <w:t xml:space="preserve"> МОН та </w:t>
      </w:r>
      <w:r w:rsidR="00707BE8" w:rsidRPr="00A95D2B">
        <w:rPr>
          <w:rFonts w:ascii="Times New Roman" w:hAnsi="Times New Roman" w:cs="Times New Roman"/>
          <w:sz w:val="28"/>
          <w:szCs w:val="28"/>
          <w:lang w:val="uk-UA" w:eastAsia="ru-RU"/>
        </w:rPr>
        <w:t xml:space="preserve">вебсайті </w:t>
      </w:r>
      <w:r w:rsidR="004A0375" w:rsidRPr="00A95D2B">
        <w:rPr>
          <w:rFonts w:ascii="Times New Roman" w:hAnsi="Times New Roman" w:cs="Times New Roman"/>
          <w:sz w:val="28"/>
          <w:szCs w:val="28"/>
          <w:lang w:val="uk-UA" w:eastAsia="ru-RU"/>
        </w:rPr>
        <w:t>Конкурсної установи.</w:t>
      </w:r>
    </w:p>
    <w:p w14:paraId="64442C1B" w14:textId="77777777"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p>
    <w:p w14:paraId="535C119C" w14:textId="0826E018" w:rsidR="00DA0D4A" w:rsidRPr="00A95D2B" w:rsidRDefault="004A0375"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2</w:t>
      </w:r>
      <w:r w:rsidR="00555E1C" w:rsidRPr="00A95D2B">
        <w:rPr>
          <w:rFonts w:ascii="Times New Roman" w:hAnsi="Times New Roman" w:cs="Times New Roman"/>
          <w:sz w:val="28"/>
          <w:szCs w:val="28"/>
          <w:lang w:val="uk-UA" w:eastAsia="ru-RU"/>
        </w:rPr>
        <w:t>. До переліку з кожної назви підручника</w:t>
      </w:r>
      <w:r w:rsidR="00482ED8" w:rsidRPr="00A95D2B">
        <w:rPr>
          <w:rFonts w:ascii="Times New Roman" w:hAnsi="Times New Roman" w:cs="Times New Roman"/>
          <w:sz w:val="28"/>
          <w:szCs w:val="28"/>
          <w:lang w:val="uk-UA" w:eastAsia="ru-RU"/>
        </w:rPr>
        <w:t>/посібника</w:t>
      </w:r>
      <w:r w:rsidR="00555E1C" w:rsidRPr="00A95D2B">
        <w:rPr>
          <w:rFonts w:ascii="Times New Roman" w:hAnsi="Times New Roman" w:cs="Times New Roman"/>
          <w:sz w:val="28"/>
          <w:szCs w:val="28"/>
          <w:lang w:val="uk-UA" w:eastAsia="ru-RU"/>
        </w:rPr>
        <w:t xml:space="preserve"> </w:t>
      </w:r>
      <w:r w:rsidR="00DA0D4A" w:rsidRPr="00A95D2B">
        <w:rPr>
          <w:rFonts w:ascii="Times New Roman" w:hAnsi="Times New Roman" w:cs="Times New Roman"/>
          <w:sz w:val="28"/>
          <w:szCs w:val="28"/>
          <w:lang w:val="uk-UA" w:eastAsia="ru-RU"/>
        </w:rPr>
        <w:t>включа</w:t>
      </w:r>
      <w:r w:rsidR="00482ED8" w:rsidRPr="00A95D2B">
        <w:rPr>
          <w:rFonts w:ascii="Times New Roman" w:hAnsi="Times New Roman" w:cs="Times New Roman"/>
          <w:sz w:val="28"/>
          <w:szCs w:val="28"/>
          <w:lang w:val="uk-UA" w:eastAsia="ru-RU"/>
        </w:rPr>
        <w:t>ю</w:t>
      </w:r>
      <w:r w:rsidR="00DA0D4A" w:rsidRPr="00A95D2B">
        <w:rPr>
          <w:rFonts w:ascii="Times New Roman" w:hAnsi="Times New Roman" w:cs="Times New Roman"/>
          <w:sz w:val="28"/>
          <w:szCs w:val="28"/>
          <w:lang w:val="uk-UA" w:eastAsia="ru-RU"/>
        </w:rPr>
        <w:t xml:space="preserve">ться </w:t>
      </w:r>
      <w:r w:rsidR="00482ED8" w:rsidRPr="00A95D2B">
        <w:rPr>
          <w:rFonts w:ascii="Times New Roman" w:hAnsi="Times New Roman" w:cs="Times New Roman"/>
          <w:sz w:val="28"/>
          <w:szCs w:val="28"/>
          <w:lang w:val="uk-UA" w:eastAsia="ru-RU"/>
        </w:rPr>
        <w:t>підручники/посібники</w:t>
      </w:r>
      <w:r w:rsidR="004C3769" w:rsidRPr="00A95D2B">
        <w:rPr>
          <w:rFonts w:ascii="Times New Roman" w:hAnsi="Times New Roman" w:cs="Times New Roman"/>
          <w:sz w:val="28"/>
          <w:szCs w:val="28"/>
          <w:lang w:val="uk-UA" w:eastAsia="ru-RU"/>
        </w:rPr>
        <w:t>, щодо яких Дизайнерська комісія прийняла рішення про доцільність видання підручника</w:t>
      </w:r>
      <w:r w:rsidR="00D11665" w:rsidRPr="00A95D2B">
        <w:rPr>
          <w:rFonts w:ascii="Times New Roman" w:hAnsi="Times New Roman" w:cs="Times New Roman"/>
          <w:sz w:val="28"/>
          <w:szCs w:val="28"/>
          <w:lang w:val="uk-UA" w:eastAsia="ru-RU"/>
        </w:rPr>
        <w:t>/посібника</w:t>
      </w:r>
      <w:r w:rsidR="004C3769" w:rsidRPr="00A95D2B">
        <w:rPr>
          <w:rFonts w:ascii="Times New Roman" w:hAnsi="Times New Roman" w:cs="Times New Roman"/>
          <w:sz w:val="28"/>
          <w:szCs w:val="28"/>
          <w:lang w:val="uk-UA" w:eastAsia="ru-RU"/>
        </w:rPr>
        <w:t xml:space="preserve"> </w:t>
      </w:r>
      <w:r w:rsidR="00707BE8" w:rsidRPr="00A95D2B">
        <w:rPr>
          <w:rFonts w:ascii="Times New Roman" w:hAnsi="Times New Roman" w:cs="Times New Roman"/>
          <w:sz w:val="28"/>
          <w:szCs w:val="28"/>
          <w:lang w:val="uk-UA" w:eastAsia="ru-RU"/>
        </w:rPr>
        <w:t xml:space="preserve">та </w:t>
      </w:r>
      <w:r w:rsidR="00DA0D4A" w:rsidRPr="00A95D2B">
        <w:rPr>
          <w:rFonts w:ascii="Times New Roman" w:hAnsi="Times New Roman" w:cs="Times New Roman"/>
          <w:sz w:val="28"/>
          <w:szCs w:val="28"/>
          <w:lang w:val="uk-UA" w:eastAsia="ru-RU"/>
        </w:rPr>
        <w:t xml:space="preserve">отримали на підставі підсумування узагальнених результатів вибору, що надійшли від </w:t>
      </w:r>
      <w:r w:rsidR="004712C6" w:rsidRPr="00A95D2B">
        <w:rPr>
          <w:rFonts w:ascii="Times New Roman" w:hAnsi="Times New Roman" w:cs="Times New Roman"/>
          <w:sz w:val="28"/>
          <w:szCs w:val="28"/>
          <w:lang w:val="uk-UA" w:eastAsia="ru-RU"/>
        </w:rPr>
        <w:t>Департаменту</w:t>
      </w:r>
      <w:r w:rsidR="00DA0D4A" w:rsidRPr="00A95D2B">
        <w:rPr>
          <w:rFonts w:ascii="Times New Roman" w:hAnsi="Times New Roman" w:cs="Times New Roman"/>
          <w:sz w:val="28"/>
          <w:szCs w:val="28"/>
          <w:lang w:val="uk-UA" w:eastAsia="ru-RU"/>
        </w:rPr>
        <w:t>:</w:t>
      </w:r>
    </w:p>
    <w:p w14:paraId="3D227456" w14:textId="51467DCB"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якщо сумарний узагальнений результат вибору закладами освіти з однієї назви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xml:space="preserve"> менше 40 тис., – один підручник</w:t>
      </w:r>
      <w:r w:rsidR="00C100B8" w:rsidRPr="00A95D2B">
        <w:rPr>
          <w:rFonts w:ascii="Times New Roman" w:hAnsi="Times New Roman" w:cs="Times New Roman"/>
          <w:sz w:val="28"/>
          <w:szCs w:val="28"/>
          <w:lang w:val="uk-UA" w:eastAsia="ru-RU"/>
        </w:rPr>
        <w:t>/посібник</w:t>
      </w:r>
      <w:r w:rsidRPr="00A95D2B">
        <w:rPr>
          <w:rFonts w:ascii="Times New Roman" w:hAnsi="Times New Roman" w:cs="Times New Roman"/>
          <w:sz w:val="28"/>
          <w:szCs w:val="28"/>
          <w:lang w:val="uk-UA" w:eastAsia="ru-RU"/>
        </w:rPr>
        <w:t>;</w:t>
      </w:r>
    </w:p>
    <w:p w14:paraId="6DD5C92D" w14:textId="19A2DD09"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якщо сумарний узагальнений результат вибору закладами освіти з однієї назви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xml:space="preserve"> від 40 до 100 тис., – не більше двох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за умови отримання кожним підручником</w:t>
      </w:r>
      <w:r w:rsidR="00C100B8" w:rsidRPr="00A95D2B">
        <w:rPr>
          <w:rFonts w:ascii="Times New Roman" w:hAnsi="Times New Roman" w:cs="Times New Roman"/>
          <w:sz w:val="28"/>
          <w:szCs w:val="28"/>
          <w:lang w:val="uk-UA" w:eastAsia="ru-RU"/>
        </w:rPr>
        <w:t>/посібником</w:t>
      </w:r>
      <w:r w:rsidRPr="00A95D2B">
        <w:rPr>
          <w:rFonts w:ascii="Times New Roman" w:hAnsi="Times New Roman" w:cs="Times New Roman"/>
          <w:sz w:val="28"/>
          <w:szCs w:val="28"/>
          <w:lang w:val="uk-UA" w:eastAsia="ru-RU"/>
        </w:rPr>
        <w:t xml:space="preserve"> узагальненого результату не менше 20 тис.;</w:t>
      </w:r>
    </w:p>
    <w:p w14:paraId="3D93BD8E" w14:textId="3F10EFE4" w:rsidR="00DA0D4A" w:rsidRPr="00A95D2B" w:rsidRDefault="00DA0D4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якщо сумарний узагальнений результат вибору закладами освіти з однієї назви підручників</w:t>
      </w:r>
      <w:r w:rsidR="00C100B8" w:rsidRPr="00A95D2B">
        <w:rPr>
          <w:rFonts w:ascii="Times New Roman" w:hAnsi="Times New Roman" w:cs="Times New Roman"/>
          <w:sz w:val="28"/>
          <w:szCs w:val="28"/>
          <w:lang w:val="uk-UA" w:eastAsia="ru-RU"/>
        </w:rPr>
        <w:t>/посібників</w:t>
      </w:r>
      <w:r w:rsidRPr="00A95D2B">
        <w:rPr>
          <w:rFonts w:ascii="Times New Roman" w:hAnsi="Times New Roman" w:cs="Times New Roman"/>
          <w:sz w:val="28"/>
          <w:szCs w:val="28"/>
          <w:lang w:val="uk-UA" w:eastAsia="ru-RU"/>
        </w:rPr>
        <w:t xml:space="preserve"> більше 100 тис., – </w:t>
      </w:r>
      <w:r w:rsidR="002824C0" w:rsidRPr="00A95D2B">
        <w:rPr>
          <w:rFonts w:ascii="Times New Roman" w:hAnsi="Times New Roman" w:cs="Times New Roman"/>
          <w:sz w:val="28"/>
          <w:szCs w:val="28"/>
          <w:lang w:val="uk-UA" w:eastAsia="ru-RU"/>
        </w:rPr>
        <w:t>всі</w:t>
      </w:r>
      <w:r w:rsidRPr="00A95D2B">
        <w:rPr>
          <w:rFonts w:ascii="Times New Roman" w:hAnsi="Times New Roman" w:cs="Times New Roman"/>
          <w:sz w:val="28"/>
          <w:szCs w:val="28"/>
          <w:lang w:val="uk-UA" w:eastAsia="ru-RU"/>
        </w:rPr>
        <w:t xml:space="preserve"> підручник</w:t>
      </w:r>
      <w:r w:rsidR="002824C0" w:rsidRPr="00A95D2B">
        <w:rPr>
          <w:rFonts w:ascii="Times New Roman" w:hAnsi="Times New Roman" w:cs="Times New Roman"/>
          <w:sz w:val="28"/>
          <w:szCs w:val="28"/>
          <w:lang w:val="uk-UA" w:eastAsia="ru-RU"/>
        </w:rPr>
        <w:t>и</w:t>
      </w:r>
      <w:r w:rsidR="00C100B8" w:rsidRPr="00A95D2B">
        <w:rPr>
          <w:rFonts w:ascii="Times New Roman" w:hAnsi="Times New Roman" w:cs="Times New Roman"/>
          <w:sz w:val="28"/>
          <w:szCs w:val="28"/>
          <w:lang w:val="uk-UA" w:eastAsia="ru-RU"/>
        </w:rPr>
        <w:t>/посібники</w:t>
      </w:r>
      <w:r w:rsidRPr="00A95D2B">
        <w:rPr>
          <w:rFonts w:ascii="Times New Roman" w:hAnsi="Times New Roman" w:cs="Times New Roman"/>
          <w:sz w:val="28"/>
          <w:szCs w:val="28"/>
          <w:lang w:val="uk-UA" w:eastAsia="ru-RU"/>
        </w:rPr>
        <w:t xml:space="preserve">, </w:t>
      </w:r>
      <w:r w:rsidR="002824C0" w:rsidRPr="00A95D2B">
        <w:rPr>
          <w:rFonts w:ascii="Times New Roman" w:hAnsi="Times New Roman" w:cs="Times New Roman"/>
          <w:sz w:val="28"/>
          <w:szCs w:val="28"/>
          <w:lang w:val="uk-UA" w:eastAsia="ru-RU"/>
        </w:rPr>
        <w:t>які</w:t>
      </w:r>
      <w:r w:rsidRPr="00A95D2B">
        <w:rPr>
          <w:rFonts w:ascii="Times New Roman" w:hAnsi="Times New Roman" w:cs="Times New Roman"/>
          <w:sz w:val="28"/>
          <w:szCs w:val="28"/>
          <w:lang w:val="uk-UA" w:eastAsia="ru-RU"/>
        </w:rPr>
        <w:t xml:space="preserve"> отрима</w:t>
      </w:r>
      <w:r w:rsidR="002824C0" w:rsidRPr="00A95D2B">
        <w:rPr>
          <w:rFonts w:ascii="Times New Roman" w:hAnsi="Times New Roman" w:cs="Times New Roman"/>
          <w:sz w:val="28"/>
          <w:szCs w:val="28"/>
          <w:lang w:val="uk-UA" w:eastAsia="ru-RU"/>
        </w:rPr>
        <w:t>ли</w:t>
      </w:r>
      <w:r w:rsidRPr="00A95D2B">
        <w:rPr>
          <w:rFonts w:ascii="Times New Roman" w:hAnsi="Times New Roman" w:cs="Times New Roman"/>
          <w:sz w:val="28"/>
          <w:szCs w:val="28"/>
          <w:lang w:val="uk-UA" w:eastAsia="ru-RU"/>
        </w:rPr>
        <w:t xml:space="preserve"> узагальнен</w:t>
      </w:r>
      <w:r w:rsidR="002824C0" w:rsidRPr="00A95D2B">
        <w:rPr>
          <w:rFonts w:ascii="Times New Roman" w:hAnsi="Times New Roman" w:cs="Times New Roman"/>
          <w:sz w:val="28"/>
          <w:szCs w:val="28"/>
          <w:lang w:val="uk-UA" w:eastAsia="ru-RU"/>
        </w:rPr>
        <w:t>ий</w:t>
      </w:r>
      <w:r w:rsidRPr="00A95D2B">
        <w:rPr>
          <w:rFonts w:ascii="Times New Roman" w:hAnsi="Times New Roman" w:cs="Times New Roman"/>
          <w:sz w:val="28"/>
          <w:szCs w:val="28"/>
          <w:lang w:val="uk-UA" w:eastAsia="ru-RU"/>
        </w:rPr>
        <w:t xml:space="preserve"> результат не менше </w:t>
      </w:r>
      <w:r w:rsidR="002824C0" w:rsidRPr="00A95D2B">
        <w:rPr>
          <w:rFonts w:ascii="Times New Roman" w:hAnsi="Times New Roman" w:cs="Times New Roman"/>
          <w:sz w:val="28"/>
          <w:szCs w:val="28"/>
          <w:lang w:val="uk-UA" w:eastAsia="ru-RU"/>
        </w:rPr>
        <w:t>5</w:t>
      </w:r>
      <w:r w:rsidRPr="00A95D2B">
        <w:rPr>
          <w:rFonts w:ascii="Times New Roman" w:hAnsi="Times New Roman" w:cs="Times New Roman"/>
          <w:sz w:val="28"/>
          <w:szCs w:val="28"/>
          <w:lang w:val="uk-UA" w:eastAsia="ru-RU"/>
        </w:rPr>
        <w:t xml:space="preserve">0 тис. </w:t>
      </w:r>
    </w:p>
    <w:p w14:paraId="6C0F98E2" w14:textId="2374AFF3" w:rsidR="00C26914" w:rsidRPr="00A95D2B" w:rsidRDefault="00C2691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З кожної назви підручника</w:t>
      </w:r>
      <w:r w:rsidR="00C100B8" w:rsidRPr="00A95D2B">
        <w:rPr>
          <w:rFonts w:ascii="Times New Roman" w:hAnsi="Times New Roman" w:cs="Times New Roman"/>
          <w:sz w:val="28"/>
          <w:szCs w:val="28"/>
          <w:lang w:val="uk-UA" w:eastAsia="ru-RU"/>
        </w:rPr>
        <w:t>/посібника</w:t>
      </w:r>
      <w:r w:rsidRPr="00A95D2B">
        <w:rPr>
          <w:rFonts w:ascii="Times New Roman" w:hAnsi="Times New Roman" w:cs="Times New Roman"/>
          <w:bCs/>
          <w:sz w:val="28"/>
          <w:szCs w:val="28"/>
          <w:lang w:val="uk-UA" w:eastAsia="ru-RU"/>
        </w:rPr>
        <w:t xml:space="preserve"> до зазначеного переліку можуть також включатися підручники</w:t>
      </w:r>
      <w:r w:rsidR="00C100B8" w:rsidRPr="00A95D2B">
        <w:rPr>
          <w:rFonts w:ascii="Times New Roman" w:hAnsi="Times New Roman" w:cs="Times New Roman"/>
          <w:sz w:val="28"/>
          <w:szCs w:val="28"/>
          <w:lang w:val="uk-UA" w:eastAsia="ru-RU"/>
        </w:rPr>
        <w:t>/посібники</w:t>
      </w:r>
      <w:r w:rsidRPr="00A95D2B">
        <w:rPr>
          <w:rFonts w:ascii="Times New Roman" w:hAnsi="Times New Roman" w:cs="Times New Roman"/>
          <w:bCs/>
          <w:sz w:val="28"/>
          <w:szCs w:val="28"/>
          <w:lang w:val="uk-UA" w:eastAsia="ru-RU"/>
        </w:rPr>
        <w:t>, які:</w:t>
      </w:r>
    </w:p>
    <w:p w14:paraId="2F95AD9B" w14:textId="4C46F26C" w:rsidR="00C26914" w:rsidRPr="00A95D2B" w:rsidRDefault="00C2691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отримали найвищий узагальнений результат вибору закладами освіти, в складі яких є класи (групи) з навчанням відповідними мовами національних меншин, та додатково видаватимуться у перекладі мовами національних меншин для закладів освіти, в складі яких є класи (групи) з навчанням мовами національних меншин;</w:t>
      </w:r>
    </w:p>
    <w:p w14:paraId="1C31EC7A" w14:textId="77777777" w:rsidR="00C26914" w:rsidRPr="00A95D2B" w:rsidRDefault="00C26914" w:rsidP="000F4F9E">
      <w:pPr>
        <w:spacing w:after="0" w:line="240" w:lineRule="auto"/>
        <w:ind w:firstLine="709"/>
        <w:jc w:val="both"/>
        <w:rPr>
          <w:rFonts w:ascii="Times New Roman" w:hAnsi="Times New Roman" w:cs="Times New Roman"/>
          <w:bCs/>
          <w:sz w:val="28"/>
          <w:szCs w:val="28"/>
          <w:lang w:val="uk-UA" w:eastAsia="ru-RU"/>
        </w:rPr>
      </w:pPr>
      <w:r w:rsidRPr="00A95D2B">
        <w:rPr>
          <w:rFonts w:ascii="Times New Roman" w:hAnsi="Times New Roman" w:cs="Times New Roman"/>
          <w:bCs/>
          <w:sz w:val="28"/>
          <w:szCs w:val="28"/>
          <w:lang w:val="uk-UA" w:eastAsia="ru-RU"/>
        </w:rPr>
        <w:t>отримали найвищий узагальнений результат вибору закладами освіти та додатково адаптуватимуться та видаватимуться рельєфно-крапковим та збільшеним шрифтом для закладів освіти, в яких навчаються діти з порушеннями зору.</w:t>
      </w:r>
    </w:p>
    <w:p w14:paraId="5CBD8B8D" w14:textId="77777777" w:rsidR="003C0842" w:rsidRPr="00A95D2B" w:rsidRDefault="003C0842" w:rsidP="000F4F9E">
      <w:pPr>
        <w:spacing w:after="0" w:line="240" w:lineRule="auto"/>
        <w:ind w:firstLine="709"/>
        <w:jc w:val="both"/>
        <w:rPr>
          <w:rFonts w:ascii="Times New Roman" w:hAnsi="Times New Roman" w:cs="Times New Roman"/>
          <w:bCs/>
          <w:sz w:val="28"/>
          <w:szCs w:val="28"/>
          <w:lang w:val="uk-UA" w:eastAsia="ru-RU"/>
        </w:rPr>
      </w:pPr>
    </w:p>
    <w:p w14:paraId="0599997C" w14:textId="456C1185" w:rsidR="00C26914" w:rsidRPr="00A95D2B" w:rsidRDefault="00482ED8"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3</w:t>
      </w:r>
      <w:r w:rsidR="00C26914" w:rsidRPr="00A95D2B">
        <w:rPr>
          <w:rFonts w:ascii="Times New Roman" w:eastAsia="Times New Roman" w:hAnsi="Times New Roman" w:cs="Times New Roman"/>
          <w:sz w:val="28"/>
          <w:szCs w:val="28"/>
          <w:lang w:val="uk-UA" w:eastAsia="ru-RU"/>
        </w:rPr>
        <w:t xml:space="preserve">. У разі встановлення Апеляційною комісією порушення </w:t>
      </w:r>
      <w:r w:rsidR="00C26914" w:rsidRPr="00A95D2B">
        <w:rPr>
          <w:rFonts w:ascii="Times New Roman" w:eastAsia="Times New Roman" w:hAnsi="Times New Roman" w:cs="Times New Roman"/>
          <w:sz w:val="28"/>
          <w:szCs w:val="28"/>
          <w:shd w:val="clear" w:color="auto" w:fill="FFFFFF"/>
          <w:lang w:val="uk-UA" w:eastAsia="ru-RU"/>
        </w:rPr>
        <w:t xml:space="preserve">порядку проведення Конкурсу </w:t>
      </w:r>
      <w:r w:rsidR="00C26914" w:rsidRPr="00A95D2B">
        <w:rPr>
          <w:rFonts w:ascii="Times New Roman" w:eastAsia="Times New Roman" w:hAnsi="Times New Roman" w:cs="Times New Roman"/>
          <w:sz w:val="28"/>
          <w:szCs w:val="28"/>
          <w:lang w:val="uk-UA" w:eastAsia="ru-RU"/>
        </w:rPr>
        <w:t>МОН може прийняти рішення про невизнання його результатів.</w:t>
      </w:r>
    </w:p>
    <w:p w14:paraId="70A1DEB8" w14:textId="736AC101" w:rsidR="00C26914" w:rsidRPr="00A95D2B" w:rsidRDefault="00C26914"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 xml:space="preserve">У такому разі МОН повторно проводить Конкурс із назв </w:t>
      </w:r>
      <w:r w:rsidR="008D0E1C" w:rsidRPr="00A95D2B">
        <w:rPr>
          <w:rFonts w:ascii="Times New Roman" w:eastAsia="Times New Roman" w:hAnsi="Times New Roman" w:cs="Times New Roman"/>
          <w:bCs/>
          <w:sz w:val="28"/>
          <w:szCs w:val="28"/>
          <w:lang w:val="uk-UA" w:eastAsia="ru-RU"/>
        </w:rPr>
        <w:t>підручників/посібників</w:t>
      </w:r>
      <w:r w:rsidRPr="00A95D2B">
        <w:rPr>
          <w:rFonts w:ascii="Times New Roman" w:eastAsia="Times New Roman" w:hAnsi="Times New Roman" w:cs="Times New Roman"/>
          <w:sz w:val="28"/>
          <w:szCs w:val="28"/>
          <w:lang w:val="uk-UA" w:eastAsia="ru-RU"/>
        </w:rPr>
        <w:t>, щодо яких встановлено порушення порядку його проведення.</w:t>
      </w:r>
    </w:p>
    <w:p w14:paraId="0CEA2D49" w14:textId="77777777" w:rsidR="00C26914" w:rsidRPr="00A95D2B" w:rsidRDefault="00C26914" w:rsidP="000F4F9E">
      <w:pPr>
        <w:spacing w:after="0" w:line="240" w:lineRule="auto"/>
        <w:ind w:firstLine="709"/>
        <w:jc w:val="both"/>
        <w:rPr>
          <w:rFonts w:ascii="Times New Roman" w:eastAsia="Times New Roman" w:hAnsi="Times New Roman" w:cs="Times New Roman"/>
          <w:sz w:val="28"/>
          <w:szCs w:val="28"/>
          <w:lang w:val="uk-UA" w:eastAsia="ru-RU"/>
        </w:rPr>
      </w:pPr>
    </w:p>
    <w:p w14:paraId="0ED8077D" w14:textId="4D3A0F64" w:rsidR="00C26914" w:rsidRPr="00A95D2B" w:rsidRDefault="00482ED8" w:rsidP="000F4F9E">
      <w:pPr>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4</w:t>
      </w:r>
      <w:r w:rsidR="00C26914" w:rsidRPr="00A95D2B">
        <w:rPr>
          <w:rFonts w:ascii="Times New Roman" w:eastAsia="Times New Roman" w:hAnsi="Times New Roman" w:cs="Times New Roman"/>
          <w:sz w:val="28"/>
          <w:szCs w:val="28"/>
          <w:lang w:val="uk-UA" w:eastAsia="ru-RU"/>
        </w:rPr>
        <w:t xml:space="preserve">. Усі документи, що стосуються Конкурсу, зберігаються в </w:t>
      </w:r>
      <w:r w:rsidR="00C26914" w:rsidRPr="00A95D2B">
        <w:rPr>
          <w:rFonts w:ascii="Times New Roman" w:eastAsia="Times New Roman" w:hAnsi="Times New Roman" w:cs="Times New Roman"/>
          <w:sz w:val="28"/>
          <w:szCs w:val="28"/>
          <w:lang w:val="uk-UA" w:eastAsia="uk-UA"/>
        </w:rPr>
        <w:t xml:space="preserve">Конкурсній установі </w:t>
      </w:r>
      <w:r w:rsidR="00C26914" w:rsidRPr="00A95D2B">
        <w:rPr>
          <w:rFonts w:ascii="Times New Roman" w:eastAsia="Times New Roman" w:hAnsi="Times New Roman" w:cs="Times New Roman"/>
          <w:sz w:val="28"/>
          <w:szCs w:val="28"/>
          <w:lang w:val="uk-UA" w:eastAsia="ru-RU"/>
        </w:rPr>
        <w:t>протягом двох років після його завершення, якщо інше не передбачено законодавством.</w:t>
      </w:r>
    </w:p>
    <w:p w14:paraId="10A40235" w14:textId="77777777" w:rsidR="00C26914" w:rsidRPr="00A95D2B" w:rsidRDefault="00C26914" w:rsidP="000F4F9E">
      <w:pPr>
        <w:spacing w:after="0" w:line="240" w:lineRule="auto"/>
        <w:ind w:firstLine="709"/>
        <w:jc w:val="both"/>
        <w:rPr>
          <w:rFonts w:ascii="Times New Roman" w:eastAsia="Times New Roman" w:hAnsi="Times New Roman" w:cs="Times New Roman"/>
          <w:sz w:val="28"/>
          <w:szCs w:val="28"/>
          <w:lang w:val="uk-UA" w:eastAsia="ru-RU"/>
        </w:rPr>
      </w:pPr>
    </w:p>
    <w:p w14:paraId="7EF55CC7" w14:textId="7E6FD9BF" w:rsidR="00C26914" w:rsidRPr="00A95D2B" w:rsidRDefault="00482ED8" w:rsidP="000F4F9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95D2B">
        <w:rPr>
          <w:rFonts w:ascii="Times New Roman" w:eastAsia="Times New Roman" w:hAnsi="Times New Roman" w:cs="Times New Roman"/>
          <w:sz w:val="28"/>
          <w:szCs w:val="28"/>
          <w:lang w:val="uk-UA" w:eastAsia="uk-UA"/>
        </w:rPr>
        <w:t>5</w:t>
      </w:r>
      <w:r w:rsidR="00C26914" w:rsidRPr="00A95D2B">
        <w:rPr>
          <w:rFonts w:ascii="Times New Roman" w:eastAsia="Times New Roman" w:hAnsi="Times New Roman" w:cs="Times New Roman"/>
          <w:sz w:val="28"/>
          <w:szCs w:val="28"/>
          <w:lang w:val="uk-UA" w:eastAsia="uk-UA"/>
        </w:rPr>
        <w:t xml:space="preserve">. </w:t>
      </w:r>
      <w:r w:rsidR="00C26914" w:rsidRPr="00A95D2B">
        <w:rPr>
          <w:rFonts w:ascii="Times New Roman" w:eastAsia="Times New Roman" w:hAnsi="Times New Roman" w:cs="Times New Roman"/>
          <w:sz w:val="28"/>
          <w:szCs w:val="28"/>
          <w:lang w:val="uk-UA" w:eastAsia="ru-RU"/>
        </w:rPr>
        <w:t xml:space="preserve">У разі якщо </w:t>
      </w:r>
      <w:r w:rsidR="004712C6" w:rsidRPr="00A95D2B">
        <w:rPr>
          <w:rFonts w:ascii="Times New Roman" w:eastAsia="Times New Roman" w:hAnsi="Times New Roman" w:cs="Times New Roman"/>
          <w:sz w:val="28"/>
          <w:szCs w:val="28"/>
          <w:shd w:val="clear" w:color="auto" w:fill="FFFFFF"/>
          <w:lang w:val="uk-UA" w:eastAsia="uk-UA"/>
        </w:rPr>
        <w:t>заклад освіти</w:t>
      </w:r>
      <w:r w:rsidR="00C26914" w:rsidRPr="00A95D2B">
        <w:rPr>
          <w:rFonts w:ascii="Times New Roman" w:eastAsia="Times New Roman" w:hAnsi="Times New Roman" w:cs="Times New Roman"/>
          <w:sz w:val="28"/>
          <w:szCs w:val="28"/>
          <w:shd w:val="clear" w:color="auto" w:fill="FFFFFF"/>
          <w:lang w:val="uk-UA" w:eastAsia="uk-UA"/>
        </w:rPr>
        <w:t xml:space="preserve"> </w:t>
      </w:r>
      <w:r w:rsidR="00C26914" w:rsidRPr="00A95D2B">
        <w:rPr>
          <w:rFonts w:ascii="Times New Roman" w:eastAsia="Times New Roman" w:hAnsi="Times New Roman" w:cs="Times New Roman"/>
          <w:sz w:val="28"/>
          <w:szCs w:val="28"/>
          <w:lang w:val="uk-UA" w:eastAsia="ru-RU"/>
        </w:rPr>
        <w:t>обрав підручник/посібник (перший за його рейтингом),</w:t>
      </w:r>
      <w:r w:rsidR="00C26914" w:rsidRPr="00A95D2B">
        <w:rPr>
          <w:rFonts w:ascii="Times New Roman" w:eastAsia="Times New Roman" w:hAnsi="Times New Roman" w:cs="Times New Roman"/>
          <w:color w:val="FFFFFF"/>
          <w:sz w:val="28"/>
          <w:szCs w:val="28"/>
          <w:lang w:val="uk-UA" w:eastAsia="ru-RU"/>
        </w:rPr>
        <w:t xml:space="preserve"> </w:t>
      </w:r>
      <w:r w:rsidR="00C26914" w:rsidRPr="00A95D2B">
        <w:rPr>
          <w:rFonts w:ascii="Times New Roman" w:eastAsia="Times New Roman" w:hAnsi="Times New Roman" w:cs="Times New Roman"/>
          <w:sz w:val="28"/>
          <w:szCs w:val="28"/>
          <w:lang w:val="uk-UA" w:eastAsia="ru-RU"/>
        </w:rPr>
        <w:t xml:space="preserve">який не включено до </w:t>
      </w:r>
      <w:r w:rsidR="00C26914" w:rsidRPr="00A95D2B">
        <w:rPr>
          <w:rFonts w:ascii="Times New Roman" w:eastAsia="Times New Roman" w:hAnsi="Times New Roman" w:cs="Times New Roman"/>
          <w:sz w:val="28"/>
          <w:szCs w:val="28"/>
          <w:lang w:val="uk-UA" w:eastAsia="uk-UA"/>
        </w:rPr>
        <w:t>переліку підручників/посібників, що можуть друкуватися за рахунок коштів державного бюджету</w:t>
      </w:r>
      <w:r w:rsidR="00C26914" w:rsidRPr="00A95D2B">
        <w:rPr>
          <w:rFonts w:ascii="Times New Roman" w:eastAsia="Times New Roman" w:hAnsi="Times New Roman" w:cs="Times New Roman"/>
          <w:sz w:val="28"/>
          <w:szCs w:val="28"/>
          <w:lang w:val="uk-UA" w:eastAsia="ru-RU"/>
        </w:rPr>
        <w:t>, цей заклад освіти забезпечується підручником/посібником, який є наступним у його рейтингу з цієї назви підручників/посібників</w:t>
      </w:r>
      <w:r w:rsidR="00C26914" w:rsidRPr="00A95D2B">
        <w:rPr>
          <w:rFonts w:ascii="Times New Roman" w:eastAsia="Times New Roman" w:hAnsi="Times New Roman" w:cs="Times New Roman"/>
          <w:sz w:val="28"/>
          <w:szCs w:val="28"/>
          <w:shd w:val="clear" w:color="auto" w:fill="FFFFFF"/>
          <w:lang w:val="uk-UA" w:eastAsia="ru-RU"/>
        </w:rPr>
        <w:t>.</w:t>
      </w:r>
      <w:r w:rsidR="00C26914" w:rsidRPr="00A95D2B">
        <w:rPr>
          <w:rFonts w:ascii="Times New Roman" w:eastAsia="Times New Roman" w:hAnsi="Times New Roman" w:cs="Times New Roman"/>
          <w:sz w:val="28"/>
          <w:szCs w:val="28"/>
          <w:shd w:val="clear" w:color="auto" w:fill="FFFFFF"/>
          <w:lang w:val="uk-UA" w:eastAsia="uk-UA"/>
        </w:rPr>
        <w:t xml:space="preserve"> Визначення </w:t>
      </w:r>
      <w:r w:rsidR="008D0E1C" w:rsidRPr="00A95D2B">
        <w:rPr>
          <w:rFonts w:ascii="Times New Roman" w:eastAsia="Times New Roman" w:hAnsi="Times New Roman" w:cs="Times New Roman"/>
          <w:bCs/>
          <w:sz w:val="28"/>
          <w:szCs w:val="28"/>
          <w:shd w:val="clear" w:color="auto" w:fill="FFFFFF"/>
          <w:lang w:val="uk-UA" w:eastAsia="uk-UA"/>
        </w:rPr>
        <w:t>підручників/посібників</w:t>
      </w:r>
      <w:r w:rsidR="00C26914" w:rsidRPr="00A95D2B">
        <w:rPr>
          <w:rFonts w:ascii="Times New Roman" w:eastAsia="Times New Roman" w:hAnsi="Times New Roman" w:cs="Times New Roman"/>
          <w:sz w:val="28"/>
          <w:szCs w:val="28"/>
          <w:shd w:val="clear" w:color="auto" w:fill="FFFFFF"/>
          <w:lang w:val="uk-UA" w:eastAsia="uk-UA"/>
        </w:rPr>
        <w:t xml:space="preserve"> на </w:t>
      </w:r>
      <w:r w:rsidR="00C26914" w:rsidRPr="00A95D2B">
        <w:rPr>
          <w:rFonts w:ascii="Times New Roman" w:eastAsia="Times New Roman" w:hAnsi="Times New Roman" w:cs="Times New Roman"/>
          <w:sz w:val="28"/>
          <w:szCs w:val="28"/>
          <w:shd w:val="clear" w:color="auto" w:fill="FFFFFF"/>
          <w:lang w:val="uk-UA" w:eastAsia="uk-UA"/>
        </w:rPr>
        <w:lastRenderedPageBreak/>
        <w:t xml:space="preserve">підставі сформованих рейтингів здійснюється автоматично програмними засобами </w:t>
      </w:r>
      <w:r w:rsidR="00C26914" w:rsidRPr="00A95D2B">
        <w:rPr>
          <w:rFonts w:ascii="Times New Roman" w:eastAsia="Times New Roman" w:hAnsi="Times New Roman" w:cs="Times New Roman"/>
          <w:sz w:val="28"/>
          <w:szCs w:val="28"/>
          <w:shd w:val="clear" w:color="auto" w:fill="FFFFFF"/>
          <w:lang w:val="uk-UA" w:eastAsia="ru-RU"/>
        </w:rPr>
        <w:t>інформаційно-комунікаційного ресурсу.</w:t>
      </w:r>
    </w:p>
    <w:p w14:paraId="25F540F8" w14:textId="77777777" w:rsidR="00C26914" w:rsidRPr="00A95D2B" w:rsidRDefault="00C26914" w:rsidP="000F4F9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14:paraId="4CCA3B8A" w14:textId="03063075" w:rsidR="00C26914" w:rsidRPr="00A95D2B" w:rsidRDefault="00482ED8" w:rsidP="000F4F9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95D2B">
        <w:rPr>
          <w:rFonts w:ascii="Times New Roman" w:eastAsia="Times New Roman" w:hAnsi="Times New Roman" w:cs="Times New Roman"/>
          <w:sz w:val="28"/>
          <w:szCs w:val="28"/>
          <w:lang w:val="uk-UA" w:eastAsia="uk-UA"/>
        </w:rPr>
        <w:t>6</w:t>
      </w:r>
      <w:r w:rsidR="00C26914" w:rsidRPr="00A95D2B">
        <w:rPr>
          <w:rFonts w:ascii="Times New Roman" w:eastAsia="Times New Roman" w:hAnsi="Times New Roman" w:cs="Times New Roman"/>
          <w:sz w:val="28"/>
          <w:szCs w:val="28"/>
          <w:lang w:val="uk-UA" w:eastAsia="uk-UA"/>
        </w:rPr>
        <w:t>. У разі дострокового припинення договору про видання підручника/посібника, укладеного між Конкурсної установою та учасником Конкурсу (видавництвом), тираж (наклад) цього підручника</w:t>
      </w:r>
      <w:r w:rsidR="008D0E1C" w:rsidRPr="00A95D2B">
        <w:rPr>
          <w:rFonts w:ascii="Times New Roman" w:eastAsia="Times New Roman" w:hAnsi="Times New Roman" w:cs="Times New Roman"/>
          <w:sz w:val="28"/>
          <w:szCs w:val="28"/>
          <w:lang w:val="uk-UA" w:eastAsia="uk-UA"/>
        </w:rPr>
        <w:t>/посібника</w:t>
      </w:r>
      <w:r w:rsidR="00C26914" w:rsidRPr="00A95D2B">
        <w:rPr>
          <w:rFonts w:ascii="Times New Roman" w:eastAsia="Times New Roman" w:hAnsi="Times New Roman" w:cs="Times New Roman"/>
          <w:sz w:val="28"/>
          <w:szCs w:val="28"/>
          <w:lang w:val="uk-UA" w:eastAsia="uk-UA"/>
        </w:rPr>
        <w:t xml:space="preserve"> додається до тиражу (накладу) підручника</w:t>
      </w:r>
      <w:r w:rsidR="008D0E1C" w:rsidRPr="00A95D2B">
        <w:rPr>
          <w:rFonts w:ascii="Times New Roman" w:eastAsia="Times New Roman" w:hAnsi="Times New Roman" w:cs="Times New Roman"/>
          <w:sz w:val="28"/>
          <w:szCs w:val="28"/>
          <w:lang w:val="uk-UA" w:eastAsia="uk-UA"/>
        </w:rPr>
        <w:t>/посібника</w:t>
      </w:r>
      <w:r w:rsidR="00C26914" w:rsidRPr="00A95D2B">
        <w:rPr>
          <w:rFonts w:ascii="Times New Roman" w:eastAsia="Times New Roman" w:hAnsi="Times New Roman" w:cs="Times New Roman"/>
          <w:sz w:val="28"/>
          <w:szCs w:val="28"/>
          <w:lang w:val="uk-UA" w:eastAsia="uk-UA"/>
        </w:rPr>
        <w:t xml:space="preserve"> з найбільшим узагальненим результатом вибору закладами освіти з цієї назви підручників/посібників із внесенням відповідних змін до наказу МОН </w:t>
      </w:r>
      <w:r w:rsidR="004712C6" w:rsidRPr="00A95D2B">
        <w:rPr>
          <w:rFonts w:ascii="Times New Roman" w:eastAsia="Times New Roman" w:hAnsi="Times New Roman" w:cs="Times New Roman"/>
          <w:sz w:val="28"/>
          <w:szCs w:val="28"/>
          <w:lang w:val="uk-UA" w:eastAsia="uk-UA"/>
        </w:rPr>
        <w:t>п</w:t>
      </w:r>
      <w:r w:rsidR="00C26914" w:rsidRPr="00A95D2B">
        <w:rPr>
          <w:rFonts w:ascii="Times New Roman" w:eastAsia="Times New Roman" w:hAnsi="Times New Roman" w:cs="Times New Roman"/>
          <w:sz w:val="28"/>
          <w:szCs w:val="28"/>
          <w:lang w:val="uk-UA" w:eastAsia="uk-UA"/>
        </w:rPr>
        <w:t>ро</w:t>
      </w:r>
      <w:r w:rsidR="004712C6" w:rsidRPr="00A95D2B">
        <w:rPr>
          <w:rFonts w:ascii="Times New Roman" w:eastAsia="Times New Roman" w:hAnsi="Times New Roman" w:cs="Times New Roman"/>
          <w:sz w:val="28"/>
          <w:szCs w:val="28"/>
          <w:lang w:val="uk-UA" w:eastAsia="uk-UA"/>
        </w:rPr>
        <w:t xml:space="preserve"> видання підручників/посібників</w:t>
      </w:r>
      <w:r w:rsidR="00C26914" w:rsidRPr="00A95D2B">
        <w:rPr>
          <w:rFonts w:ascii="Times New Roman" w:eastAsia="Times New Roman" w:hAnsi="Times New Roman" w:cs="Times New Roman"/>
          <w:sz w:val="28"/>
          <w:szCs w:val="28"/>
          <w:lang w:val="uk-UA" w:eastAsia="uk-UA"/>
        </w:rPr>
        <w:t>.</w:t>
      </w:r>
    </w:p>
    <w:p w14:paraId="055B07FC" w14:textId="77777777" w:rsidR="00C26914" w:rsidRPr="00A95D2B" w:rsidRDefault="00C26914" w:rsidP="000F4F9E">
      <w:pPr>
        <w:spacing w:after="0" w:line="240" w:lineRule="auto"/>
        <w:ind w:firstLine="708"/>
        <w:jc w:val="both"/>
        <w:rPr>
          <w:rFonts w:ascii="Times New Roman" w:eastAsia="Times New Roman" w:hAnsi="Times New Roman" w:cs="Times New Roman"/>
          <w:sz w:val="28"/>
          <w:szCs w:val="28"/>
          <w:lang w:val="uk-UA" w:eastAsia="uk-UA"/>
        </w:rPr>
      </w:pPr>
    </w:p>
    <w:p w14:paraId="104E02C6" w14:textId="088F169D" w:rsidR="00C26914" w:rsidRPr="00A95D2B" w:rsidRDefault="00482ED8" w:rsidP="000F4F9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95D2B">
        <w:rPr>
          <w:rFonts w:ascii="Times New Roman" w:eastAsia="Times New Roman" w:hAnsi="Times New Roman" w:cs="Times New Roman"/>
          <w:sz w:val="28"/>
          <w:szCs w:val="28"/>
          <w:lang w:val="uk-UA" w:eastAsia="ru-RU"/>
        </w:rPr>
        <w:t>7</w:t>
      </w:r>
      <w:r w:rsidR="00C26914" w:rsidRPr="00A95D2B">
        <w:rPr>
          <w:rFonts w:ascii="Times New Roman" w:eastAsia="Times New Roman" w:hAnsi="Times New Roman" w:cs="Times New Roman"/>
          <w:sz w:val="28"/>
          <w:szCs w:val="28"/>
          <w:lang w:val="uk-UA" w:eastAsia="ru-RU"/>
        </w:rPr>
        <w:t xml:space="preserve">. Під час видання підручників/посібників за рахунок коштів Державного бюджету України видавництва, з якими укладено договори на їх видання, передають на безоплатній основі МОН та </w:t>
      </w:r>
      <w:r w:rsidR="00C26914" w:rsidRPr="00A95D2B">
        <w:rPr>
          <w:rFonts w:ascii="Times New Roman" w:eastAsia="Times New Roman" w:hAnsi="Times New Roman" w:cs="Times New Roman"/>
          <w:sz w:val="28"/>
          <w:szCs w:val="28"/>
          <w:lang w:val="uk-UA" w:eastAsia="uk-UA"/>
        </w:rPr>
        <w:t xml:space="preserve">Конкурсній установі (у разі укладання договорів на видання підручників/посібників за рахунок коштів державного бюджету) </w:t>
      </w:r>
      <w:r w:rsidR="00C26914" w:rsidRPr="00A95D2B">
        <w:rPr>
          <w:rFonts w:ascii="Times New Roman" w:eastAsia="Times New Roman" w:hAnsi="Times New Roman" w:cs="Times New Roman"/>
          <w:sz w:val="28"/>
          <w:szCs w:val="28"/>
          <w:lang w:val="uk-UA" w:eastAsia="ru-RU"/>
        </w:rPr>
        <w:t xml:space="preserve">право на розміщення електронних версій підручників/посібників </w:t>
      </w:r>
      <w:r w:rsidR="00C26914" w:rsidRPr="00A95D2B">
        <w:rPr>
          <w:rFonts w:ascii="Times New Roman" w:eastAsia="Times New Roman" w:hAnsi="Times New Roman" w:cs="Times New Roman"/>
          <w:sz w:val="28"/>
          <w:szCs w:val="28"/>
          <w:lang w:val="uk-UA" w:eastAsia="uk-UA"/>
        </w:rPr>
        <w:t>(з іноземних мов та української мови для класів (груп) з навчанням мовами національних меншин у комплекті з аудіосупроводом у форматі mp3)</w:t>
      </w:r>
      <w:r w:rsidR="00C26914" w:rsidRPr="00A95D2B">
        <w:rPr>
          <w:rFonts w:ascii="Times New Roman" w:eastAsia="Times New Roman" w:hAnsi="Times New Roman" w:cs="Times New Roman"/>
          <w:sz w:val="28"/>
          <w:szCs w:val="28"/>
          <w:lang w:val="uk-UA" w:eastAsia="ru-RU"/>
        </w:rPr>
        <w:t xml:space="preserve"> у </w:t>
      </w:r>
      <w:r w:rsidR="00C26914" w:rsidRPr="00A95D2B">
        <w:rPr>
          <w:rFonts w:ascii="Times New Roman" w:eastAsia="Times New Roman" w:hAnsi="Times New Roman" w:cs="Times New Roman"/>
          <w:sz w:val="28"/>
          <w:szCs w:val="28"/>
          <w:lang w:val="uk-UA" w:eastAsia="uk-UA"/>
        </w:rPr>
        <w:t xml:space="preserve">форматі </w:t>
      </w:r>
      <w:r w:rsidR="00C26914" w:rsidRPr="00A95D2B">
        <w:rPr>
          <w:rFonts w:ascii="Times New Roman" w:eastAsia="Times New Roman" w:hAnsi="Times New Roman" w:cs="Times New Roman"/>
          <w:sz w:val="28"/>
          <w:szCs w:val="28"/>
          <w:lang w:val="uk-UA" w:eastAsia="ru-RU"/>
        </w:rPr>
        <w:t xml:space="preserve">pdf на </w:t>
      </w:r>
      <w:r w:rsidR="00C26914" w:rsidRPr="00A95D2B">
        <w:rPr>
          <w:rFonts w:ascii="Times New Roman" w:eastAsia="Times New Roman" w:hAnsi="Times New Roman" w:cs="Times New Roman"/>
          <w:sz w:val="28"/>
          <w:szCs w:val="28"/>
          <w:lang w:val="uk-UA" w:eastAsia="uk-UA"/>
        </w:rPr>
        <w:t>офіційному вебсайті МОН, вебсайті Конкурсної установи</w:t>
      </w:r>
      <w:r w:rsidR="00B06A60" w:rsidRPr="00A95D2B">
        <w:rPr>
          <w:rFonts w:ascii="Times New Roman" w:eastAsia="Times New Roman" w:hAnsi="Times New Roman" w:cs="Times New Roman"/>
          <w:sz w:val="28"/>
          <w:szCs w:val="28"/>
          <w:lang w:val="uk-UA" w:eastAsia="uk-UA"/>
        </w:rPr>
        <w:t xml:space="preserve"> </w:t>
      </w:r>
      <w:r w:rsidR="00C26914" w:rsidRPr="00A95D2B">
        <w:rPr>
          <w:rFonts w:ascii="Times New Roman" w:eastAsia="Times New Roman" w:hAnsi="Times New Roman" w:cs="Times New Roman"/>
          <w:sz w:val="28"/>
          <w:szCs w:val="28"/>
          <w:lang w:val="uk-UA" w:eastAsia="ru-RU"/>
        </w:rPr>
        <w:t>для безоплатного доступу користувачам мережі Інтернет строком на п’ять років.</w:t>
      </w:r>
    </w:p>
    <w:p w14:paraId="6CAEFE77" w14:textId="77777777" w:rsidR="00863C47" w:rsidRPr="00A95D2B" w:rsidRDefault="00863C47" w:rsidP="000F4F9E">
      <w:pPr>
        <w:shd w:val="clear" w:color="auto" w:fill="FFFFFF"/>
        <w:spacing w:after="0" w:line="240" w:lineRule="auto"/>
        <w:rPr>
          <w:rFonts w:ascii="Times New Roman" w:hAnsi="Times New Roman" w:cs="Times New Roman"/>
          <w:b/>
          <w:bCs/>
          <w:sz w:val="28"/>
          <w:szCs w:val="28"/>
          <w:lang w:val="uk-UA" w:eastAsia="ru-RU"/>
        </w:rPr>
      </w:pPr>
    </w:p>
    <w:p w14:paraId="5ED478D8" w14:textId="67BFF41D" w:rsidR="006C0D6A" w:rsidRPr="00A95D2B" w:rsidRDefault="004D2E0F" w:rsidP="000F4F9E">
      <w:pPr>
        <w:shd w:val="clear" w:color="auto" w:fill="FFFFFF"/>
        <w:spacing w:after="0" w:line="240" w:lineRule="auto"/>
        <w:ind w:firstLine="709"/>
        <w:jc w:val="center"/>
        <w:rPr>
          <w:rFonts w:ascii="Times New Roman" w:hAnsi="Times New Roman" w:cs="Times New Roman"/>
          <w:b/>
          <w:bCs/>
          <w:sz w:val="28"/>
          <w:szCs w:val="28"/>
          <w:lang w:val="uk-UA" w:eastAsia="ru-RU"/>
        </w:rPr>
      </w:pPr>
      <w:r w:rsidRPr="00A95D2B">
        <w:rPr>
          <w:rFonts w:ascii="Times New Roman" w:hAnsi="Times New Roman" w:cs="Times New Roman"/>
          <w:b/>
          <w:bCs/>
          <w:sz w:val="28"/>
          <w:szCs w:val="28"/>
          <w:lang w:val="uk-UA" w:eastAsia="ru-RU"/>
        </w:rPr>
        <w:t>V</w:t>
      </w:r>
      <w:r w:rsidR="00C26914" w:rsidRPr="00A95D2B">
        <w:rPr>
          <w:rFonts w:ascii="Times New Roman" w:hAnsi="Times New Roman" w:cs="Times New Roman"/>
          <w:b/>
          <w:bCs/>
          <w:sz w:val="28"/>
          <w:szCs w:val="28"/>
          <w:lang w:val="uk-UA" w:eastAsia="ru-RU"/>
        </w:rPr>
        <w:t>ІІ</w:t>
      </w:r>
      <w:r w:rsidR="006C0D6A" w:rsidRPr="00A95D2B">
        <w:rPr>
          <w:rFonts w:ascii="Times New Roman" w:hAnsi="Times New Roman" w:cs="Times New Roman"/>
          <w:b/>
          <w:bCs/>
          <w:sz w:val="28"/>
          <w:szCs w:val="28"/>
          <w:lang w:val="uk-UA" w:eastAsia="ru-RU"/>
        </w:rPr>
        <w:t>. Фінансування Конкурсу</w:t>
      </w:r>
    </w:p>
    <w:p w14:paraId="182CD209" w14:textId="77777777" w:rsidR="00523382" w:rsidRPr="00A95D2B" w:rsidRDefault="00523382" w:rsidP="000F4F9E">
      <w:pPr>
        <w:shd w:val="clear" w:color="auto" w:fill="FFFFFF"/>
        <w:spacing w:after="0" w:line="240" w:lineRule="auto"/>
        <w:ind w:firstLine="709"/>
        <w:jc w:val="center"/>
        <w:rPr>
          <w:rFonts w:ascii="Times New Roman" w:hAnsi="Times New Roman" w:cs="Times New Roman"/>
          <w:b/>
          <w:bCs/>
          <w:sz w:val="28"/>
          <w:szCs w:val="28"/>
          <w:lang w:val="uk-UA" w:eastAsia="ru-RU"/>
        </w:rPr>
      </w:pPr>
    </w:p>
    <w:p w14:paraId="0A825566" w14:textId="77777777" w:rsidR="006C0D6A" w:rsidRPr="00E95CFE" w:rsidRDefault="006C0D6A" w:rsidP="000F4F9E">
      <w:pPr>
        <w:spacing w:after="0" w:line="240" w:lineRule="auto"/>
        <w:ind w:firstLine="709"/>
        <w:jc w:val="both"/>
        <w:rPr>
          <w:rFonts w:ascii="Times New Roman" w:hAnsi="Times New Roman" w:cs="Times New Roman"/>
          <w:sz w:val="28"/>
          <w:szCs w:val="28"/>
          <w:lang w:val="uk-UA" w:eastAsia="ru-RU"/>
        </w:rPr>
      </w:pPr>
      <w:r w:rsidRPr="00A95D2B">
        <w:rPr>
          <w:rFonts w:ascii="Times New Roman" w:hAnsi="Times New Roman" w:cs="Times New Roman"/>
          <w:sz w:val="28"/>
          <w:szCs w:val="28"/>
          <w:lang w:val="uk-UA" w:eastAsia="ru-RU"/>
        </w:rPr>
        <w:t>Витрати на проведення Конкурсу здійснює МОН за рахунок коштів державного бюджету в межах асигнувань, передбачених МОН на зазначені цілі, а також коштів, отриманих з інших джерел, не заборонених законодавством.</w:t>
      </w:r>
    </w:p>
    <w:p w14:paraId="02C339D0" w14:textId="77777777" w:rsidR="007A124E" w:rsidRPr="00E95CFE" w:rsidRDefault="007A124E" w:rsidP="000F4F9E">
      <w:pPr>
        <w:spacing w:after="0" w:line="240" w:lineRule="auto"/>
        <w:rPr>
          <w:rFonts w:ascii="Times New Roman" w:hAnsi="Times New Roman" w:cs="Times New Roman"/>
          <w:sz w:val="28"/>
          <w:szCs w:val="28"/>
          <w:lang w:val="uk-UA"/>
        </w:rPr>
      </w:pPr>
    </w:p>
    <w:sectPr w:rsidR="007A124E" w:rsidRPr="00E95CFE" w:rsidSect="000215A2">
      <w:headerReference w:type="default" r:id="rId13"/>
      <w:pgSz w:w="11906" w:h="16838"/>
      <w:pgMar w:top="1021" w:right="851" w:bottom="1021" w:left="153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D145" w14:textId="77777777" w:rsidR="003208F6" w:rsidRDefault="003208F6" w:rsidP="00154CCC">
      <w:pPr>
        <w:spacing w:after="0" w:line="240" w:lineRule="auto"/>
      </w:pPr>
      <w:r>
        <w:separator/>
      </w:r>
    </w:p>
  </w:endnote>
  <w:endnote w:type="continuationSeparator" w:id="0">
    <w:p w14:paraId="52C152BD" w14:textId="77777777" w:rsidR="003208F6" w:rsidRDefault="003208F6" w:rsidP="0015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7415" w14:textId="77777777" w:rsidR="003208F6" w:rsidRDefault="003208F6" w:rsidP="00154CCC">
      <w:pPr>
        <w:spacing w:after="0" w:line="240" w:lineRule="auto"/>
      </w:pPr>
      <w:r>
        <w:separator/>
      </w:r>
    </w:p>
  </w:footnote>
  <w:footnote w:type="continuationSeparator" w:id="0">
    <w:p w14:paraId="1D0E8AAA" w14:textId="77777777" w:rsidR="003208F6" w:rsidRDefault="003208F6" w:rsidP="0015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01626"/>
      <w:docPartObj>
        <w:docPartGallery w:val="Page Numbers (Top of Page)"/>
        <w:docPartUnique/>
      </w:docPartObj>
    </w:sdtPr>
    <w:sdtEndPr/>
    <w:sdtContent>
      <w:p w14:paraId="0A978070" w14:textId="151EBE95" w:rsidR="00236C49" w:rsidRDefault="00236C49">
        <w:pPr>
          <w:pStyle w:val="a5"/>
          <w:jc w:val="center"/>
        </w:pPr>
        <w:r>
          <w:fldChar w:fldCharType="begin"/>
        </w:r>
        <w:r>
          <w:instrText>PAGE   \* MERGEFORMAT</w:instrText>
        </w:r>
        <w:r>
          <w:fldChar w:fldCharType="separate"/>
        </w:r>
        <w:r w:rsidR="00375883">
          <w:rPr>
            <w:noProof/>
          </w:rPr>
          <w:t>12</w:t>
        </w:r>
        <w:r>
          <w:fldChar w:fldCharType="end"/>
        </w:r>
      </w:p>
    </w:sdtContent>
  </w:sdt>
  <w:p w14:paraId="7126FDA9" w14:textId="77777777" w:rsidR="00236C49" w:rsidRDefault="00236C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70"/>
    <w:rsid w:val="0000787D"/>
    <w:rsid w:val="0001391D"/>
    <w:rsid w:val="00014B2E"/>
    <w:rsid w:val="00016BC0"/>
    <w:rsid w:val="000178DD"/>
    <w:rsid w:val="000215A2"/>
    <w:rsid w:val="00025252"/>
    <w:rsid w:val="0002669D"/>
    <w:rsid w:val="000274E0"/>
    <w:rsid w:val="00030096"/>
    <w:rsid w:val="00034E2D"/>
    <w:rsid w:val="000445D3"/>
    <w:rsid w:val="00054A9D"/>
    <w:rsid w:val="00064152"/>
    <w:rsid w:val="00083761"/>
    <w:rsid w:val="00084237"/>
    <w:rsid w:val="00090D82"/>
    <w:rsid w:val="00090EA7"/>
    <w:rsid w:val="000957BA"/>
    <w:rsid w:val="00096EA2"/>
    <w:rsid w:val="000A2D4C"/>
    <w:rsid w:val="000A42B3"/>
    <w:rsid w:val="000A6386"/>
    <w:rsid w:val="000C46B9"/>
    <w:rsid w:val="000E006F"/>
    <w:rsid w:val="000F4F9E"/>
    <w:rsid w:val="000F6D38"/>
    <w:rsid w:val="001052C9"/>
    <w:rsid w:val="001118B7"/>
    <w:rsid w:val="00116184"/>
    <w:rsid w:val="00120D13"/>
    <w:rsid w:val="001270FE"/>
    <w:rsid w:val="001312C0"/>
    <w:rsid w:val="00131D37"/>
    <w:rsid w:val="00142ACE"/>
    <w:rsid w:val="001437F7"/>
    <w:rsid w:val="00145BE9"/>
    <w:rsid w:val="00154CCC"/>
    <w:rsid w:val="00156964"/>
    <w:rsid w:val="001747A4"/>
    <w:rsid w:val="001750EB"/>
    <w:rsid w:val="001840D3"/>
    <w:rsid w:val="00195C0D"/>
    <w:rsid w:val="001A1031"/>
    <w:rsid w:val="001A1ED3"/>
    <w:rsid w:val="001B4FB6"/>
    <w:rsid w:val="001C3ABA"/>
    <w:rsid w:val="001D356E"/>
    <w:rsid w:val="001D4D9F"/>
    <w:rsid w:val="001E23A8"/>
    <w:rsid w:val="001F460E"/>
    <w:rsid w:val="001F51BF"/>
    <w:rsid w:val="001F70AA"/>
    <w:rsid w:val="0021230F"/>
    <w:rsid w:val="002202F1"/>
    <w:rsid w:val="00224418"/>
    <w:rsid w:val="00236C49"/>
    <w:rsid w:val="00245CD8"/>
    <w:rsid w:val="00267972"/>
    <w:rsid w:val="00280C69"/>
    <w:rsid w:val="002824C0"/>
    <w:rsid w:val="002876FE"/>
    <w:rsid w:val="00290AA4"/>
    <w:rsid w:val="002B0D0C"/>
    <w:rsid w:val="002B4188"/>
    <w:rsid w:val="002B70DE"/>
    <w:rsid w:val="002C2253"/>
    <w:rsid w:val="002C7A52"/>
    <w:rsid w:val="002D6B9D"/>
    <w:rsid w:val="002E4172"/>
    <w:rsid w:val="002E45BB"/>
    <w:rsid w:val="002E6397"/>
    <w:rsid w:val="00310C14"/>
    <w:rsid w:val="003208F6"/>
    <w:rsid w:val="00324DF8"/>
    <w:rsid w:val="003251A8"/>
    <w:rsid w:val="0033767B"/>
    <w:rsid w:val="0034306B"/>
    <w:rsid w:val="003645B8"/>
    <w:rsid w:val="00371C61"/>
    <w:rsid w:val="00375883"/>
    <w:rsid w:val="00377CFA"/>
    <w:rsid w:val="003934B0"/>
    <w:rsid w:val="003A72AC"/>
    <w:rsid w:val="003B013C"/>
    <w:rsid w:val="003B0C0E"/>
    <w:rsid w:val="003B3773"/>
    <w:rsid w:val="003B4E72"/>
    <w:rsid w:val="003B67C5"/>
    <w:rsid w:val="003C0842"/>
    <w:rsid w:val="003C0985"/>
    <w:rsid w:val="003C5D9F"/>
    <w:rsid w:val="003D5901"/>
    <w:rsid w:val="003D60CB"/>
    <w:rsid w:val="003E6677"/>
    <w:rsid w:val="003E6C58"/>
    <w:rsid w:val="003F1380"/>
    <w:rsid w:val="003F4BB0"/>
    <w:rsid w:val="003F4CE4"/>
    <w:rsid w:val="004051BC"/>
    <w:rsid w:val="004069A3"/>
    <w:rsid w:val="00426853"/>
    <w:rsid w:val="004312C8"/>
    <w:rsid w:val="00452215"/>
    <w:rsid w:val="00463846"/>
    <w:rsid w:val="004712C6"/>
    <w:rsid w:val="004823E5"/>
    <w:rsid w:val="00482ED8"/>
    <w:rsid w:val="004A0375"/>
    <w:rsid w:val="004A39BE"/>
    <w:rsid w:val="004B2570"/>
    <w:rsid w:val="004C3769"/>
    <w:rsid w:val="004C45BD"/>
    <w:rsid w:val="004D015B"/>
    <w:rsid w:val="004D2E0F"/>
    <w:rsid w:val="004F3FA4"/>
    <w:rsid w:val="004F649D"/>
    <w:rsid w:val="004F6E8D"/>
    <w:rsid w:val="00504CA0"/>
    <w:rsid w:val="00510B38"/>
    <w:rsid w:val="005136E7"/>
    <w:rsid w:val="005212D4"/>
    <w:rsid w:val="00522037"/>
    <w:rsid w:val="00523382"/>
    <w:rsid w:val="00530578"/>
    <w:rsid w:val="00531842"/>
    <w:rsid w:val="005367C0"/>
    <w:rsid w:val="005403BF"/>
    <w:rsid w:val="0054244D"/>
    <w:rsid w:val="005430BC"/>
    <w:rsid w:val="00546ECF"/>
    <w:rsid w:val="005527D2"/>
    <w:rsid w:val="00555E1C"/>
    <w:rsid w:val="00565295"/>
    <w:rsid w:val="005677BC"/>
    <w:rsid w:val="005700D3"/>
    <w:rsid w:val="00572674"/>
    <w:rsid w:val="00576D04"/>
    <w:rsid w:val="005A79FB"/>
    <w:rsid w:val="005B08AA"/>
    <w:rsid w:val="005B101D"/>
    <w:rsid w:val="005E1811"/>
    <w:rsid w:val="005E19B7"/>
    <w:rsid w:val="005F0497"/>
    <w:rsid w:val="00611603"/>
    <w:rsid w:val="00612599"/>
    <w:rsid w:val="0062542C"/>
    <w:rsid w:val="006314D0"/>
    <w:rsid w:val="006321BD"/>
    <w:rsid w:val="00645F92"/>
    <w:rsid w:val="00651773"/>
    <w:rsid w:val="00660B50"/>
    <w:rsid w:val="0066181C"/>
    <w:rsid w:val="00663A72"/>
    <w:rsid w:val="00664BB5"/>
    <w:rsid w:val="00676A43"/>
    <w:rsid w:val="00677D1F"/>
    <w:rsid w:val="0068197F"/>
    <w:rsid w:val="00685DDB"/>
    <w:rsid w:val="00687B78"/>
    <w:rsid w:val="00690E7F"/>
    <w:rsid w:val="00693165"/>
    <w:rsid w:val="006B06C8"/>
    <w:rsid w:val="006B4831"/>
    <w:rsid w:val="006C05A7"/>
    <w:rsid w:val="006C0D6A"/>
    <w:rsid w:val="006E6091"/>
    <w:rsid w:val="00702289"/>
    <w:rsid w:val="00707BE8"/>
    <w:rsid w:val="00710A9C"/>
    <w:rsid w:val="007124D4"/>
    <w:rsid w:val="007233EF"/>
    <w:rsid w:val="00726178"/>
    <w:rsid w:val="0072709A"/>
    <w:rsid w:val="00736741"/>
    <w:rsid w:val="0074112A"/>
    <w:rsid w:val="00746BDA"/>
    <w:rsid w:val="007602A1"/>
    <w:rsid w:val="00760AD4"/>
    <w:rsid w:val="007626FA"/>
    <w:rsid w:val="00770E37"/>
    <w:rsid w:val="007749AE"/>
    <w:rsid w:val="00782FD4"/>
    <w:rsid w:val="00787D72"/>
    <w:rsid w:val="007956F4"/>
    <w:rsid w:val="007A124E"/>
    <w:rsid w:val="007A403F"/>
    <w:rsid w:val="007B6F60"/>
    <w:rsid w:val="007C50C3"/>
    <w:rsid w:val="007D0831"/>
    <w:rsid w:val="007D4858"/>
    <w:rsid w:val="007E7185"/>
    <w:rsid w:val="007F7DEF"/>
    <w:rsid w:val="00805A28"/>
    <w:rsid w:val="00843180"/>
    <w:rsid w:val="00844151"/>
    <w:rsid w:val="00845D21"/>
    <w:rsid w:val="00856DA0"/>
    <w:rsid w:val="00861047"/>
    <w:rsid w:val="008613A4"/>
    <w:rsid w:val="00863C47"/>
    <w:rsid w:val="00865B78"/>
    <w:rsid w:val="00870FA2"/>
    <w:rsid w:val="00873891"/>
    <w:rsid w:val="00882A2E"/>
    <w:rsid w:val="00883FCF"/>
    <w:rsid w:val="008928CE"/>
    <w:rsid w:val="008B2D92"/>
    <w:rsid w:val="008C20DB"/>
    <w:rsid w:val="008C2A87"/>
    <w:rsid w:val="008C355F"/>
    <w:rsid w:val="008C4443"/>
    <w:rsid w:val="008C462B"/>
    <w:rsid w:val="008D0E1C"/>
    <w:rsid w:val="00907F07"/>
    <w:rsid w:val="009202D2"/>
    <w:rsid w:val="00920A1F"/>
    <w:rsid w:val="00924A4A"/>
    <w:rsid w:val="009321CB"/>
    <w:rsid w:val="00936981"/>
    <w:rsid w:val="00941B71"/>
    <w:rsid w:val="0094539F"/>
    <w:rsid w:val="00946159"/>
    <w:rsid w:val="00947542"/>
    <w:rsid w:val="00947FE2"/>
    <w:rsid w:val="009520B4"/>
    <w:rsid w:val="00970974"/>
    <w:rsid w:val="009948DC"/>
    <w:rsid w:val="009A5BE9"/>
    <w:rsid w:val="009C2572"/>
    <w:rsid w:val="009D0D4B"/>
    <w:rsid w:val="009E4D95"/>
    <w:rsid w:val="009F6E48"/>
    <w:rsid w:val="00A16FE9"/>
    <w:rsid w:val="00A235EC"/>
    <w:rsid w:val="00A3615B"/>
    <w:rsid w:val="00A43E6D"/>
    <w:rsid w:val="00A44A81"/>
    <w:rsid w:val="00A51D4C"/>
    <w:rsid w:val="00A558B5"/>
    <w:rsid w:val="00A718DB"/>
    <w:rsid w:val="00A76DD4"/>
    <w:rsid w:val="00A80431"/>
    <w:rsid w:val="00A816E5"/>
    <w:rsid w:val="00A91A0D"/>
    <w:rsid w:val="00A9327C"/>
    <w:rsid w:val="00A95927"/>
    <w:rsid w:val="00A95D2B"/>
    <w:rsid w:val="00A961E6"/>
    <w:rsid w:val="00AA4C2F"/>
    <w:rsid w:val="00AB48B3"/>
    <w:rsid w:val="00AC6ED1"/>
    <w:rsid w:val="00AC7A4A"/>
    <w:rsid w:val="00AD6C57"/>
    <w:rsid w:val="00AD6D17"/>
    <w:rsid w:val="00AE1CA6"/>
    <w:rsid w:val="00AE41E7"/>
    <w:rsid w:val="00AE53A4"/>
    <w:rsid w:val="00AF0C25"/>
    <w:rsid w:val="00AF3269"/>
    <w:rsid w:val="00AF79D7"/>
    <w:rsid w:val="00B0237A"/>
    <w:rsid w:val="00B02C39"/>
    <w:rsid w:val="00B06A60"/>
    <w:rsid w:val="00B0708E"/>
    <w:rsid w:val="00B1346A"/>
    <w:rsid w:val="00B137EE"/>
    <w:rsid w:val="00B161B5"/>
    <w:rsid w:val="00B17795"/>
    <w:rsid w:val="00B17DC5"/>
    <w:rsid w:val="00B24E13"/>
    <w:rsid w:val="00B3337C"/>
    <w:rsid w:val="00B37C4F"/>
    <w:rsid w:val="00B46CDF"/>
    <w:rsid w:val="00B533C9"/>
    <w:rsid w:val="00B568F9"/>
    <w:rsid w:val="00B64733"/>
    <w:rsid w:val="00B65380"/>
    <w:rsid w:val="00B66F27"/>
    <w:rsid w:val="00B77A98"/>
    <w:rsid w:val="00BA08F6"/>
    <w:rsid w:val="00BA0DA8"/>
    <w:rsid w:val="00BA63D4"/>
    <w:rsid w:val="00BB600A"/>
    <w:rsid w:val="00BB6FB8"/>
    <w:rsid w:val="00BB7F00"/>
    <w:rsid w:val="00BD4BB8"/>
    <w:rsid w:val="00BD60ED"/>
    <w:rsid w:val="00BE7A6E"/>
    <w:rsid w:val="00BF66B8"/>
    <w:rsid w:val="00C0119D"/>
    <w:rsid w:val="00C04FFE"/>
    <w:rsid w:val="00C100B8"/>
    <w:rsid w:val="00C22543"/>
    <w:rsid w:val="00C23114"/>
    <w:rsid w:val="00C2317A"/>
    <w:rsid w:val="00C26914"/>
    <w:rsid w:val="00C31844"/>
    <w:rsid w:val="00C43BA4"/>
    <w:rsid w:val="00C5039C"/>
    <w:rsid w:val="00C71AB3"/>
    <w:rsid w:val="00C72C4C"/>
    <w:rsid w:val="00C81623"/>
    <w:rsid w:val="00C85BF0"/>
    <w:rsid w:val="00C86075"/>
    <w:rsid w:val="00C86F5D"/>
    <w:rsid w:val="00CA41B0"/>
    <w:rsid w:val="00CA5120"/>
    <w:rsid w:val="00CE1F7F"/>
    <w:rsid w:val="00CE5EF3"/>
    <w:rsid w:val="00CF5D74"/>
    <w:rsid w:val="00D06CE7"/>
    <w:rsid w:val="00D10DB0"/>
    <w:rsid w:val="00D11665"/>
    <w:rsid w:val="00D12D35"/>
    <w:rsid w:val="00D14655"/>
    <w:rsid w:val="00D1565B"/>
    <w:rsid w:val="00D260B1"/>
    <w:rsid w:val="00D35EAC"/>
    <w:rsid w:val="00D36086"/>
    <w:rsid w:val="00D432CE"/>
    <w:rsid w:val="00D451AD"/>
    <w:rsid w:val="00D453AD"/>
    <w:rsid w:val="00D50A2E"/>
    <w:rsid w:val="00D525D6"/>
    <w:rsid w:val="00D54A1A"/>
    <w:rsid w:val="00D565CC"/>
    <w:rsid w:val="00D62A76"/>
    <w:rsid w:val="00D65D2A"/>
    <w:rsid w:val="00D674EF"/>
    <w:rsid w:val="00D7155F"/>
    <w:rsid w:val="00D730F9"/>
    <w:rsid w:val="00D85001"/>
    <w:rsid w:val="00DA0D4A"/>
    <w:rsid w:val="00DB129A"/>
    <w:rsid w:val="00DB218A"/>
    <w:rsid w:val="00DC6630"/>
    <w:rsid w:val="00DD1275"/>
    <w:rsid w:val="00DD4AB6"/>
    <w:rsid w:val="00DD4F87"/>
    <w:rsid w:val="00DF42C9"/>
    <w:rsid w:val="00E01429"/>
    <w:rsid w:val="00E1085B"/>
    <w:rsid w:val="00E17C72"/>
    <w:rsid w:val="00E223D8"/>
    <w:rsid w:val="00E2450B"/>
    <w:rsid w:val="00E271E6"/>
    <w:rsid w:val="00E45256"/>
    <w:rsid w:val="00E54C77"/>
    <w:rsid w:val="00E57C10"/>
    <w:rsid w:val="00E63CBB"/>
    <w:rsid w:val="00E70EC5"/>
    <w:rsid w:val="00E72C9C"/>
    <w:rsid w:val="00E80BB4"/>
    <w:rsid w:val="00E85255"/>
    <w:rsid w:val="00E930A6"/>
    <w:rsid w:val="00E93897"/>
    <w:rsid w:val="00E95CFE"/>
    <w:rsid w:val="00EA7CBD"/>
    <w:rsid w:val="00EC1F44"/>
    <w:rsid w:val="00EE595C"/>
    <w:rsid w:val="00EF455F"/>
    <w:rsid w:val="00EF79B5"/>
    <w:rsid w:val="00F07AC1"/>
    <w:rsid w:val="00F119F3"/>
    <w:rsid w:val="00F22FA9"/>
    <w:rsid w:val="00F26A94"/>
    <w:rsid w:val="00F32D44"/>
    <w:rsid w:val="00F430B8"/>
    <w:rsid w:val="00F4372D"/>
    <w:rsid w:val="00F47C63"/>
    <w:rsid w:val="00F52831"/>
    <w:rsid w:val="00F557CA"/>
    <w:rsid w:val="00F64C8D"/>
    <w:rsid w:val="00F71D28"/>
    <w:rsid w:val="00F71F24"/>
    <w:rsid w:val="00F72052"/>
    <w:rsid w:val="00F8459E"/>
    <w:rsid w:val="00FA1364"/>
    <w:rsid w:val="00FA3D26"/>
    <w:rsid w:val="00FA6D01"/>
    <w:rsid w:val="00FD109E"/>
    <w:rsid w:val="00FF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67F1"/>
  <w15:docId w15:val="{40A7AC7F-B723-4BF7-A30F-D461931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A2"/>
  </w:style>
  <w:style w:type="paragraph" w:styleId="1">
    <w:name w:val="heading 1"/>
    <w:basedOn w:val="a"/>
    <w:next w:val="a"/>
    <w:link w:val="10"/>
    <w:uiPriority w:val="9"/>
    <w:qFormat/>
    <w:rsid w:val="000215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215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215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215A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215A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215A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2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15A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2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30578"/>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530578"/>
  </w:style>
  <w:style w:type="paragraph" w:customStyle="1" w:styleId="rvps2">
    <w:name w:val="rvps2"/>
    <w:basedOn w:val="a"/>
    <w:rsid w:val="00530578"/>
    <w:pPr>
      <w:spacing w:after="150" w:line="240" w:lineRule="auto"/>
      <w:ind w:firstLine="450"/>
      <w:jc w:val="both"/>
    </w:pPr>
    <w:rPr>
      <w:rFonts w:ascii="Times New Roman" w:hAnsi="Times New Roman"/>
      <w:sz w:val="24"/>
      <w:szCs w:val="24"/>
    </w:rPr>
  </w:style>
  <w:style w:type="paragraph" w:styleId="a5">
    <w:name w:val="header"/>
    <w:basedOn w:val="a"/>
    <w:link w:val="a6"/>
    <w:uiPriority w:val="99"/>
    <w:unhideWhenUsed/>
    <w:rsid w:val="00154CC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54CCC"/>
    <w:rPr>
      <w:rFonts w:ascii="Calibri" w:eastAsia="Times New Roman" w:hAnsi="Calibri" w:cs="Times New Roman"/>
      <w:sz w:val="22"/>
      <w:lang w:val="uk-UA" w:eastAsia="uk-UA"/>
    </w:rPr>
  </w:style>
  <w:style w:type="paragraph" w:styleId="a7">
    <w:name w:val="footer"/>
    <w:basedOn w:val="a"/>
    <w:link w:val="a8"/>
    <w:uiPriority w:val="99"/>
    <w:unhideWhenUsed/>
    <w:rsid w:val="00154CC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54CCC"/>
    <w:rPr>
      <w:rFonts w:ascii="Calibri" w:eastAsia="Times New Roman" w:hAnsi="Calibri" w:cs="Times New Roman"/>
      <w:sz w:val="22"/>
      <w:lang w:val="uk-UA" w:eastAsia="uk-UA"/>
    </w:rPr>
  </w:style>
  <w:style w:type="paragraph" w:styleId="a9">
    <w:name w:val="Balloon Text"/>
    <w:basedOn w:val="a"/>
    <w:link w:val="aa"/>
    <w:uiPriority w:val="99"/>
    <w:semiHidden/>
    <w:unhideWhenUsed/>
    <w:rsid w:val="00C72C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2C4C"/>
    <w:rPr>
      <w:rFonts w:ascii="Segoe UI" w:eastAsia="Times New Roman" w:hAnsi="Segoe UI" w:cs="Segoe UI"/>
      <w:sz w:val="18"/>
      <w:szCs w:val="18"/>
      <w:lang w:val="uk-UA" w:eastAsia="uk-UA"/>
    </w:rPr>
  </w:style>
  <w:style w:type="paragraph" w:styleId="ab">
    <w:name w:val="List Paragraph"/>
    <w:basedOn w:val="a"/>
    <w:uiPriority w:val="34"/>
    <w:qFormat/>
    <w:rsid w:val="009321CB"/>
    <w:pPr>
      <w:ind w:left="720"/>
      <w:contextualSpacing/>
    </w:pPr>
  </w:style>
  <w:style w:type="character" w:customStyle="1" w:styleId="10">
    <w:name w:val="Заголовок 1 Знак"/>
    <w:basedOn w:val="a0"/>
    <w:link w:val="1"/>
    <w:uiPriority w:val="9"/>
    <w:rsid w:val="000215A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215A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215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215A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0215A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215A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215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15A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0215A2"/>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0215A2"/>
    <w:pPr>
      <w:spacing w:line="240" w:lineRule="auto"/>
    </w:pPr>
    <w:rPr>
      <w:b/>
      <w:bCs/>
      <w:color w:val="5B9BD5" w:themeColor="accent1"/>
      <w:sz w:val="18"/>
      <w:szCs w:val="18"/>
    </w:rPr>
  </w:style>
  <w:style w:type="paragraph" w:styleId="ad">
    <w:name w:val="Title"/>
    <w:basedOn w:val="a"/>
    <w:next w:val="a"/>
    <w:link w:val="ae"/>
    <w:uiPriority w:val="10"/>
    <w:qFormat/>
    <w:rsid w:val="000215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e">
    <w:name w:val="Заголовок Знак"/>
    <w:basedOn w:val="a0"/>
    <w:link w:val="ad"/>
    <w:uiPriority w:val="10"/>
    <w:rsid w:val="000215A2"/>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af0"/>
    <w:uiPriority w:val="11"/>
    <w:qFormat/>
    <w:rsid w:val="000215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0215A2"/>
    <w:rPr>
      <w:rFonts w:asciiTheme="majorHAnsi" w:eastAsiaTheme="majorEastAsia" w:hAnsiTheme="majorHAnsi" w:cstheme="majorBidi"/>
      <w:i/>
      <w:iCs/>
      <w:color w:val="5B9BD5" w:themeColor="accent1"/>
      <w:spacing w:val="15"/>
      <w:sz w:val="24"/>
      <w:szCs w:val="24"/>
    </w:rPr>
  </w:style>
  <w:style w:type="character" w:styleId="af1">
    <w:name w:val="Strong"/>
    <w:basedOn w:val="a0"/>
    <w:uiPriority w:val="22"/>
    <w:qFormat/>
    <w:rsid w:val="000215A2"/>
    <w:rPr>
      <w:b/>
      <w:bCs/>
    </w:rPr>
  </w:style>
  <w:style w:type="character" w:styleId="af2">
    <w:name w:val="Emphasis"/>
    <w:basedOn w:val="a0"/>
    <w:uiPriority w:val="20"/>
    <w:qFormat/>
    <w:rsid w:val="000215A2"/>
    <w:rPr>
      <w:i/>
      <w:iCs/>
    </w:rPr>
  </w:style>
  <w:style w:type="paragraph" w:styleId="af3">
    <w:name w:val="No Spacing"/>
    <w:uiPriority w:val="1"/>
    <w:qFormat/>
    <w:rsid w:val="000215A2"/>
    <w:pPr>
      <w:spacing w:after="0" w:line="240" w:lineRule="auto"/>
    </w:pPr>
  </w:style>
  <w:style w:type="paragraph" w:styleId="21">
    <w:name w:val="Quote"/>
    <w:basedOn w:val="a"/>
    <w:next w:val="a"/>
    <w:link w:val="22"/>
    <w:uiPriority w:val="29"/>
    <w:qFormat/>
    <w:rsid w:val="000215A2"/>
    <w:rPr>
      <w:i/>
      <w:iCs/>
      <w:color w:val="000000" w:themeColor="text1"/>
    </w:rPr>
  </w:style>
  <w:style w:type="character" w:customStyle="1" w:styleId="22">
    <w:name w:val="Цитата 2 Знак"/>
    <w:basedOn w:val="a0"/>
    <w:link w:val="21"/>
    <w:uiPriority w:val="29"/>
    <w:rsid w:val="000215A2"/>
    <w:rPr>
      <w:i/>
      <w:iCs/>
      <w:color w:val="000000" w:themeColor="text1"/>
    </w:rPr>
  </w:style>
  <w:style w:type="paragraph" w:styleId="af4">
    <w:name w:val="Intense Quote"/>
    <w:basedOn w:val="a"/>
    <w:next w:val="a"/>
    <w:link w:val="af5"/>
    <w:uiPriority w:val="30"/>
    <w:qFormat/>
    <w:rsid w:val="000215A2"/>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0215A2"/>
    <w:rPr>
      <w:b/>
      <w:bCs/>
      <w:i/>
      <w:iCs/>
      <w:color w:val="5B9BD5" w:themeColor="accent1"/>
    </w:rPr>
  </w:style>
  <w:style w:type="character" w:styleId="af6">
    <w:name w:val="Subtle Emphasis"/>
    <w:basedOn w:val="a0"/>
    <w:uiPriority w:val="19"/>
    <w:qFormat/>
    <w:rsid w:val="000215A2"/>
    <w:rPr>
      <w:i/>
      <w:iCs/>
      <w:color w:val="808080" w:themeColor="text1" w:themeTint="7F"/>
    </w:rPr>
  </w:style>
  <w:style w:type="character" w:styleId="af7">
    <w:name w:val="Intense Emphasis"/>
    <w:basedOn w:val="a0"/>
    <w:uiPriority w:val="21"/>
    <w:qFormat/>
    <w:rsid w:val="000215A2"/>
    <w:rPr>
      <w:b/>
      <w:bCs/>
      <w:i/>
      <w:iCs/>
      <w:color w:val="5B9BD5" w:themeColor="accent1"/>
    </w:rPr>
  </w:style>
  <w:style w:type="character" w:styleId="af8">
    <w:name w:val="Subtle Reference"/>
    <w:basedOn w:val="a0"/>
    <w:uiPriority w:val="31"/>
    <w:qFormat/>
    <w:rsid w:val="000215A2"/>
    <w:rPr>
      <w:smallCaps/>
      <w:color w:val="ED7D31" w:themeColor="accent2"/>
      <w:u w:val="single"/>
    </w:rPr>
  </w:style>
  <w:style w:type="character" w:styleId="af9">
    <w:name w:val="Intense Reference"/>
    <w:basedOn w:val="a0"/>
    <w:uiPriority w:val="32"/>
    <w:qFormat/>
    <w:rsid w:val="000215A2"/>
    <w:rPr>
      <w:b/>
      <w:bCs/>
      <w:smallCaps/>
      <w:color w:val="ED7D31" w:themeColor="accent2"/>
      <w:spacing w:val="5"/>
      <w:u w:val="single"/>
    </w:rPr>
  </w:style>
  <w:style w:type="character" w:styleId="afa">
    <w:name w:val="Book Title"/>
    <w:basedOn w:val="a0"/>
    <w:uiPriority w:val="33"/>
    <w:qFormat/>
    <w:rsid w:val="000215A2"/>
    <w:rPr>
      <w:b/>
      <w:bCs/>
      <w:smallCaps/>
      <w:spacing w:val="5"/>
    </w:rPr>
  </w:style>
  <w:style w:type="paragraph" w:styleId="afb">
    <w:name w:val="TOC Heading"/>
    <w:basedOn w:val="1"/>
    <w:next w:val="a"/>
    <w:uiPriority w:val="39"/>
    <w:semiHidden/>
    <w:unhideWhenUsed/>
    <w:qFormat/>
    <w:rsid w:val="000215A2"/>
    <w:pPr>
      <w:outlineLvl w:val="9"/>
    </w:pPr>
  </w:style>
  <w:style w:type="character" w:customStyle="1" w:styleId="23">
    <w:name w:val="Основной текст (2)_ Знак"/>
    <w:link w:val="24"/>
    <w:rsid w:val="007B6F60"/>
    <w:rPr>
      <w:rFonts w:cs="Times New Roman"/>
      <w:szCs w:val="28"/>
      <w:shd w:val="clear" w:color="auto" w:fill="FFFFFF"/>
    </w:rPr>
  </w:style>
  <w:style w:type="paragraph" w:customStyle="1" w:styleId="24">
    <w:name w:val="Основной текст (2)_"/>
    <w:basedOn w:val="a"/>
    <w:link w:val="23"/>
    <w:rsid w:val="007B6F60"/>
    <w:pPr>
      <w:widowControl w:val="0"/>
      <w:shd w:val="clear" w:color="auto" w:fill="FFFFFF"/>
      <w:spacing w:before="1500" w:after="600" w:line="322" w:lineRule="exact"/>
    </w:pPr>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562-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2.rada.gov.ua/laws/show/z1562-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zakon2.rada.gov.ua/laws/show/2297-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4" ma:contentTypeDescription="Створення нового документа." ma:contentTypeScope="" ma:versionID="2dc5bc275c4e3531e827f2806d6f5ee7">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a4f62cc41d0654c4397c8b6e9e0df2ae"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C854-A3B9-4EAB-A0E3-D25D6596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411D3-1DE2-4741-9A67-EE972D364906}">
  <ds:schemaRefs>
    <ds:schemaRef ds:uri="http://schemas.microsoft.com/sharepoint/v3/contenttype/forms"/>
  </ds:schemaRefs>
</ds:datastoreItem>
</file>

<file path=customXml/itemProps3.xml><?xml version="1.0" encoding="utf-8"?>
<ds:datastoreItem xmlns:ds="http://schemas.openxmlformats.org/officeDocument/2006/customXml" ds:itemID="{490D55FC-C8B9-47F3-9684-654A910978E9}">
  <ds:schemaRefs>
    <ds:schemaRef ds:uri="http://schemas.microsoft.com/office/2006/metadata/properties"/>
    <ds:schemaRef ds:uri="http://schemas.microsoft.com/office/infopath/2007/PartnerControls"/>
    <ds:schemaRef ds:uri="837afde9-1959-48ec-9623-34f2440a05d7"/>
  </ds:schemaRefs>
</ds:datastoreItem>
</file>

<file path=customXml/itemProps4.xml><?xml version="1.0" encoding="utf-8"?>
<ds:datastoreItem xmlns:ds="http://schemas.openxmlformats.org/officeDocument/2006/customXml" ds:itemID="{95D55F0F-8A82-4D6D-8DA6-824E8718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5568</Words>
  <Characters>31743</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Vica</cp:lastModifiedBy>
  <cp:revision>2</cp:revision>
  <cp:lastPrinted>2021-02-23T08:22:00Z</cp:lastPrinted>
  <dcterms:created xsi:type="dcterms:W3CDTF">2021-04-28T07:11:00Z</dcterms:created>
  <dcterms:modified xsi:type="dcterms:W3CDTF">2021-04-28T07:11:00Z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