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09" w:rsidRPr="00BB67AC" w:rsidRDefault="001A2A09" w:rsidP="001A2A09">
      <w:pPr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53265A" w:rsidRDefault="004C60DD" w:rsidP="005E7281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 </w:t>
      </w:r>
      <w:r w:rsidR="005E7281">
        <w:rPr>
          <w:rFonts w:cs="Times New Roman"/>
          <w:sz w:val="28"/>
          <w:szCs w:val="28"/>
        </w:rPr>
        <w:t>примірний перелік вимог</w:t>
      </w:r>
      <w:r w:rsidR="005E7281" w:rsidRPr="001A2A09">
        <w:rPr>
          <w:rFonts w:cs="Times New Roman"/>
          <w:sz w:val="28"/>
          <w:szCs w:val="28"/>
        </w:rPr>
        <w:t xml:space="preserve"> до оснащення </w:t>
      </w:r>
    </w:p>
    <w:p w:rsidR="0053265A" w:rsidRDefault="005E7281" w:rsidP="005E7281">
      <w:pPr>
        <w:jc w:val="both"/>
        <w:rPr>
          <w:sz w:val="28"/>
          <w:szCs w:val="28"/>
          <w:shd w:val="clear" w:color="auto" w:fill="FFFFFF"/>
        </w:rPr>
      </w:pPr>
      <w:r w:rsidRPr="005F00B4">
        <w:rPr>
          <w:sz w:val="28"/>
          <w:szCs w:val="28"/>
          <w:shd w:val="clear" w:color="auto" w:fill="FFFFFF"/>
        </w:rPr>
        <w:t xml:space="preserve">кабінетів інклюзивно-ресурсних центрів </w:t>
      </w:r>
    </w:p>
    <w:p w:rsidR="005E7281" w:rsidRPr="0053265A" w:rsidRDefault="005E7281" w:rsidP="005E7281">
      <w:pPr>
        <w:jc w:val="both"/>
        <w:rPr>
          <w:rFonts w:cs="Times New Roman"/>
          <w:sz w:val="28"/>
          <w:szCs w:val="28"/>
        </w:rPr>
      </w:pPr>
      <w:r w:rsidRPr="005F00B4">
        <w:rPr>
          <w:sz w:val="28"/>
          <w:szCs w:val="28"/>
          <w:shd w:val="clear" w:color="auto" w:fill="FFFFFF"/>
        </w:rPr>
        <w:t xml:space="preserve">для надання психолого-педагогічної </w:t>
      </w:r>
    </w:p>
    <w:p w:rsidR="005E7281" w:rsidRDefault="005E7281" w:rsidP="005E7281">
      <w:pPr>
        <w:jc w:val="both"/>
        <w:rPr>
          <w:sz w:val="28"/>
          <w:szCs w:val="28"/>
          <w:shd w:val="clear" w:color="auto" w:fill="FFFFFF"/>
        </w:rPr>
      </w:pPr>
      <w:r w:rsidRPr="005F00B4">
        <w:rPr>
          <w:sz w:val="28"/>
          <w:szCs w:val="28"/>
          <w:shd w:val="clear" w:color="auto" w:fill="FFFFFF"/>
        </w:rPr>
        <w:t>допомоги дітям з особливими освітніми потребами</w:t>
      </w:r>
    </w:p>
    <w:p w:rsidR="001A2A09" w:rsidRPr="001A2A09" w:rsidRDefault="001A2A09" w:rsidP="005E7281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ind w:firstLine="709"/>
        <w:jc w:val="both"/>
        <w:rPr>
          <w:rFonts w:cs="Times New Roman"/>
          <w:sz w:val="28"/>
          <w:szCs w:val="28"/>
        </w:rPr>
      </w:pPr>
      <w:r w:rsidRPr="001A2A09">
        <w:rPr>
          <w:rFonts w:cs="Times New Roman"/>
          <w:sz w:val="28"/>
          <w:szCs w:val="28"/>
        </w:rPr>
        <w:t xml:space="preserve">На виконання п.5 постанови Кабінету Міністрів України «Деякі питання використання субвенції з державного бюджету місцевим бюджетам на надання державної підтримки особам з особливими освітніми потребами у 2018 році» від 21 лютого 2018 р. № 88 та з метою встановлення єдиного підходу до оснащення інклюзивно-ресурсних центрів </w:t>
      </w: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  <w:r w:rsidRPr="001A2A09">
        <w:rPr>
          <w:rFonts w:cs="Times New Roman"/>
          <w:sz w:val="28"/>
          <w:szCs w:val="28"/>
        </w:rPr>
        <w:t xml:space="preserve">НАКАЗУЮ: </w:t>
      </w: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4C60DD" w:rsidP="001A2A09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Затвердити Примірний перелік вимог</w:t>
      </w:r>
      <w:r w:rsidR="001A2A09" w:rsidRPr="001A2A09">
        <w:rPr>
          <w:rFonts w:cs="Times New Roman"/>
          <w:sz w:val="28"/>
          <w:szCs w:val="28"/>
        </w:rPr>
        <w:t xml:space="preserve"> до оснащення </w:t>
      </w:r>
      <w:r w:rsidR="005E7281" w:rsidRPr="005F00B4">
        <w:rPr>
          <w:sz w:val="28"/>
          <w:szCs w:val="28"/>
          <w:shd w:val="clear" w:color="auto" w:fill="FFFFFF"/>
        </w:rPr>
        <w:t>кабінетів інклюзивно-ресурсних центрів для надання психолого-педагогічної допомоги дітям з особливими освітніми потребами</w:t>
      </w:r>
      <w:r w:rsidR="001A2A09" w:rsidRPr="001A2A09">
        <w:rPr>
          <w:rFonts w:cs="Times New Roman"/>
          <w:sz w:val="28"/>
          <w:szCs w:val="28"/>
        </w:rPr>
        <w:t>, що дода</w:t>
      </w:r>
      <w:r w:rsidR="005E7281">
        <w:rPr>
          <w:rFonts w:cs="Times New Roman"/>
          <w:sz w:val="28"/>
          <w:szCs w:val="28"/>
        </w:rPr>
        <w:t>ється</w:t>
      </w:r>
      <w:r w:rsidR="001A2A09" w:rsidRPr="001A2A09">
        <w:rPr>
          <w:rFonts w:cs="Times New Roman"/>
          <w:sz w:val="28"/>
          <w:szCs w:val="28"/>
        </w:rPr>
        <w:t xml:space="preserve">.  </w:t>
      </w:r>
    </w:p>
    <w:p w:rsidR="001A2A09" w:rsidRPr="001A2A09" w:rsidRDefault="001A2A09" w:rsidP="001A2A09">
      <w:pPr>
        <w:pStyle w:val="a3"/>
        <w:ind w:left="1065"/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>Департаментам (управлінням) освіти і науки обла</w:t>
      </w:r>
      <w:r w:rsidR="000A442F">
        <w:rPr>
          <w:rFonts w:eastAsia="Times New Roman" w:cs="Times New Roman"/>
          <w:sz w:val="28"/>
          <w:szCs w:val="28"/>
          <w:lang w:eastAsia="ru-RU"/>
        </w:rPr>
        <w:t>сних, Київської міської державних адміністрацій</w:t>
      </w:r>
      <w:r w:rsidRPr="001A2A09">
        <w:rPr>
          <w:rFonts w:eastAsia="Times New Roman" w:cs="Times New Roman"/>
          <w:sz w:val="28"/>
          <w:szCs w:val="28"/>
          <w:lang w:eastAsia="ru-RU"/>
        </w:rPr>
        <w:t xml:space="preserve"> спрямувати кошти субвенції </w:t>
      </w:r>
      <w:r w:rsidRPr="001A2A09">
        <w:rPr>
          <w:rFonts w:cs="Times New Roman"/>
          <w:sz w:val="28"/>
          <w:szCs w:val="28"/>
        </w:rPr>
        <w:t xml:space="preserve">з державного бюджету місцевим бюджетам на надання державної підтримки особам з особливими освітніми потребами у 2018 році на закупівлю обладнання для оснащення кабінетів інклюзивно-ресурсних </w:t>
      </w:r>
      <w:r w:rsidR="004C60DD">
        <w:rPr>
          <w:rFonts w:cs="Times New Roman"/>
          <w:sz w:val="28"/>
          <w:szCs w:val="28"/>
        </w:rPr>
        <w:t>центрів відповідно до Примірного переліку вимог</w:t>
      </w:r>
      <w:r w:rsidRPr="001A2A09">
        <w:rPr>
          <w:rFonts w:cs="Times New Roman"/>
          <w:sz w:val="28"/>
          <w:szCs w:val="28"/>
        </w:rPr>
        <w:t>.</w:t>
      </w: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  <w:r w:rsidRPr="001A2A09">
        <w:rPr>
          <w:rFonts w:cs="Times New Roman"/>
          <w:sz w:val="28"/>
          <w:szCs w:val="28"/>
        </w:rPr>
        <w:t xml:space="preserve"> </w:t>
      </w:r>
    </w:p>
    <w:p w:rsidR="001A2A09" w:rsidRPr="001A2A09" w:rsidRDefault="001A2A09" w:rsidP="001A2A09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>Цей наказ набирає чинності з дня його офіційного опублікування.</w:t>
      </w: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Контроль за виконанням цього наказу покласти на заступника Міністра </w:t>
      </w:r>
      <w:proofErr w:type="spellStart"/>
      <w:r w:rsidRPr="001A2A09">
        <w:rPr>
          <w:rFonts w:eastAsia="Times New Roman" w:cs="Times New Roman"/>
          <w:sz w:val="28"/>
          <w:szCs w:val="28"/>
          <w:lang w:eastAsia="ru-RU"/>
        </w:rPr>
        <w:t>Хобзея</w:t>
      </w:r>
      <w:proofErr w:type="spellEnd"/>
      <w:r w:rsidRPr="001A2A09">
        <w:rPr>
          <w:rFonts w:eastAsia="Times New Roman" w:cs="Times New Roman"/>
          <w:sz w:val="28"/>
          <w:szCs w:val="28"/>
          <w:lang w:eastAsia="ru-RU"/>
        </w:rPr>
        <w:t xml:space="preserve"> П. К.</w:t>
      </w:r>
    </w:p>
    <w:p w:rsidR="001A2A09" w:rsidRPr="001A2A09" w:rsidRDefault="001A2A09" w:rsidP="001A2A09">
      <w:pPr>
        <w:jc w:val="both"/>
        <w:rPr>
          <w:rFonts w:cs="Times New Roman"/>
          <w:sz w:val="28"/>
          <w:szCs w:val="28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" w:name="o12"/>
      <w:bookmarkEnd w:id="1"/>
      <w:r w:rsidRPr="001A2A09">
        <w:rPr>
          <w:rFonts w:eastAsia="Times New Roman" w:cs="Times New Roman"/>
          <w:sz w:val="28"/>
          <w:szCs w:val="28"/>
          <w:lang w:eastAsia="ru-RU"/>
        </w:rPr>
        <w:t xml:space="preserve"> Міністр                                                                                            Л. М. Гриневич</w:t>
      </w: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2" w:name="o18"/>
      <w:bookmarkEnd w:id="2"/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>Державний секретар                                                            П. Б. Полянський</w:t>
      </w: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Заступник Міністра                                                             П. К. </w:t>
      </w:r>
      <w:proofErr w:type="spellStart"/>
      <w:r w:rsidRPr="001A2A09">
        <w:rPr>
          <w:rFonts w:eastAsia="Times New Roman" w:cs="Times New Roman"/>
          <w:sz w:val="28"/>
          <w:szCs w:val="28"/>
          <w:lang w:eastAsia="ru-RU"/>
        </w:rPr>
        <w:t>Хобзей</w:t>
      </w:r>
      <w:proofErr w:type="spellEnd"/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shd w:val="clear" w:color="auto" w:fill="FFFFFF"/>
        </w:rPr>
      </w:pPr>
      <w:r w:rsidRPr="001A2A09">
        <w:rPr>
          <w:rFonts w:cs="Times New Roman"/>
          <w:sz w:val="28"/>
          <w:szCs w:val="28"/>
          <w:shd w:val="clear" w:color="auto" w:fill="FFFFFF"/>
        </w:rPr>
        <w:t xml:space="preserve">Генеральний директор                                                        Л.С. Самсонова </w:t>
      </w: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Директорату інклюзивної та </w:t>
      </w: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позашкільної освіти </w:t>
      </w: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Директор Департаменту </w:t>
      </w: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правового забезпечення                                                      М. М. </w:t>
      </w:r>
      <w:proofErr w:type="spellStart"/>
      <w:r w:rsidRPr="001A2A09">
        <w:rPr>
          <w:rFonts w:eastAsia="Times New Roman" w:cs="Times New Roman"/>
          <w:sz w:val="28"/>
          <w:szCs w:val="28"/>
          <w:lang w:eastAsia="ru-RU"/>
        </w:rPr>
        <w:t>Ярмистий</w:t>
      </w:r>
      <w:proofErr w:type="spellEnd"/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53256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В.о. </w:t>
      </w:r>
      <w:r w:rsidR="00753256">
        <w:rPr>
          <w:rFonts w:eastAsia="Times New Roman" w:cs="Times New Roman"/>
          <w:sz w:val="28"/>
          <w:szCs w:val="28"/>
          <w:lang w:eastAsia="ru-RU"/>
        </w:rPr>
        <w:t xml:space="preserve">Директора </w:t>
      </w:r>
      <w:r w:rsidRPr="001A2A09">
        <w:rPr>
          <w:rFonts w:eastAsia="Times New Roman" w:cs="Times New Roman"/>
          <w:sz w:val="28"/>
          <w:szCs w:val="28"/>
          <w:lang w:eastAsia="ru-RU"/>
        </w:rPr>
        <w:t xml:space="preserve">Департаменту </w:t>
      </w: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економіки </w:t>
      </w:r>
      <w:r w:rsidR="00753256">
        <w:rPr>
          <w:rFonts w:eastAsia="Times New Roman" w:cs="Times New Roman"/>
          <w:sz w:val="28"/>
          <w:szCs w:val="28"/>
          <w:lang w:eastAsia="ru-RU"/>
        </w:rPr>
        <w:t xml:space="preserve">та фінансування        </w:t>
      </w:r>
      <w:r w:rsidRPr="001A2A0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О.А. Ткаченко</w:t>
      </w:r>
      <w:r w:rsidR="0075325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P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A2A09" w:rsidRDefault="001A2A09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0"/>
          <w:szCs w:val="20"/>
          <w:lang w:eastAsia="ru-RU"/>
        </w:rPr>
      </w:pPr>
      <w:r w:rsidRPr="001A2A09">
        <w:rPr>
          <w:rFonts w:eastAsia="Times New Roman" w:cs="Times New Roman"/>
          <w:sz w:val="20"/>
          <w:szCs w:val="20"/>
          <w:lang w:eastAsia="ru-RU"/>
        </w:rPr>
        <w:t xml:space="preserve">Вик.: </w:t>
      </w:r>
      <w:proofErr w:type="spellStart"/>
      <w:r w:rsidRPr="001A2A09">
        <w:rPr>
          <w:rFonts w:eastAsia="Times New Roman" w:cs="Times New Roman"/>
          <w:sz w:val="20"/>
          <w:szCs w:val="20"/>
          <w:lang w:eastAsia="ru-RU"/>
        </w:rPr>
        <w:t>Набоченко</w:t>
      </w:r>
      <w:proofErr w:type="spellEnd"/>
      <w:r w:rsidRPr="001A2A09">
        <w:rPr>
          <w:rFonts w:eastAsia="Times New Roman" w:cs="Times New Roman"/>
          <w:sz w:val="20"/>
          <w:szCs w:val="20"/>
          <w:lang w:eastAsia="ru-RU"/>
        </w:rPr>
        <w:t xml:space="preserve"> О.О. </w:t>
      </w:r>
    </w:p>
    <w:p w:rsidR="00583E10" w:rsidRPr="001A2A09" w:rsidRDefault="00583E10" w:rsidP="001A2A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481-32-39</w:t>
      </w:r>
    </w:p>
    <w:p w:rsidR="001A2A09" w:rsidRPr="001A2A09" w:rsidRDefault="007A34C8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ab/>
      </w:r>
      <w:r w:rsidRPr="001A2A09">
        <w:rPr>
          <w:rFonts w:eastAsia="Times New Roman" w:cs="Times New Roman"/>
          <w:sz w:val="28"/>
          <w:szCs w:val="28"/>
          <w:lang w:eastAsia="ru-RU"/>
        </w:rPr>
        <w:tab/>
      </w:r>
      <w:r w:rsidRPr="001A2A09">
        <w:rPr>
          <w:rFonts w:eastAsia="Times New Roman" w:cs="Times New Roman"/>
          <w:sz w:val="28"/>
          <w:szCs w:val="28"/>
          <w:lang w:eastAsia="ru-RU"/>
        </w:rPr>
        <w:tab/>
      </w:r>
      <w:r w:rsidRPr="001A2A09">
        <w:rPr>
          <w:rFonts w:eastAsia="Times New Roman" w:cs="Times New Roman"/>
          <w:sz w:val="28"/>
          <w:szCs w:val="28"/>
          <w:lang w:eastAsia="ru-RU"/>
        </w:rPr>
        <w:tab/>
      </w:r>
      <w:r w:rsidR="00F528DE" w:rsidRPr="001A2A09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655FD0" w:rsidRPr="001A2A09">
        <w:rPr>
          <w:rFonts w:eastAsia="Times New Roman" w:cs="Times New Roman"/>
          <w:sz w:val="28"/>
          <w:szCs w:val="28"/>
          <w:lang w:eastAsia="ru-RU"/>
        </w:rPr>
        <w:tab/>
      </w:r>
    </w:p>
    <w:p w:rsidR="00F528DE" w:rsidRPr="001A2A09" w:rsidRDefault="001A2A09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lastRenderedPageBreak/>
        <w:tab/>
      </w:r>
      <w:r w:rsidRPr="001A2A09">
        <w:rPr>
          <w:rFonts w:eastAsia="Times New Roman" w:cs="Times New Roman"/>
          <w:sz w:val="28"/>
          <w:szCs w:val="28"/>
          <w:lang w:eastAsia="ru-RU"/>
        </w:rPr>
        <w:tab/>
      </w:r>
      <w:r w:rsidRPr="001A2A09">
        <w:rPr>
          <w:rFonts w:eastAsia="Times New Roman" w:cs="Times New Roman"/>
          <w:sz w:val="28"/>
          <w:szCs w:val="28"/>
          <w:lang w:eastAsia="ru-RU"/>
        </w:rPr>
        <w:tab/>
      </w:r>
      <w:r w:rsidRPr="001A2A09">
        <w:rPr>
          <w:rFonts w:eastAsia="Times New Roman" w:cs="Times New Roman"/>
          <w:sz w:val="28"/>
          <w:szCs w:val="28"/>
          <w:lang w:eastAsia="ru-RU"/>
        </w:rPr>
        <w:tab/>
      </w:r>
      <w:r w:rsidRPr="001A2A09">
        <w:rPr>
          <w:rFonts w:eastAsia="Times New Roman" w:cs="Times New Roman"/>
          <w:sz w:val="28"/>
          <w:szCs w:val="28"/>
          <w:lang w:eastAsia="ru-RU"/>
        </w:rPr>
        <w:tab/>
      </w:r>
      <w:r w:rsidR="00F528DE" w:rsidRPr="001A2A09">
        <w:rPr>
          <w:rFonts w:eastAsia="Times New Roman" w:cs="Times New Roman"/>
          <w:sz w:val="28"/>
          <w:szCs w:val="28"/>
          <w:lang w:eastAsia="ru-RU"/>
        </w:rPr>
        <w:t xml:space="preserve">З А Т В Е Р Д Ж Е Н О </w:t>
      </w:r>
    </w:p>
    <w:p w:rsidR="00F528DE" w:rsidRPr="001A2A09" w:rsidRDefault="00F528DE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                                </w:t>
      </w:r>
      <w:r w:rsidR="007A34C8" w:rsidRPr="001A2A09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="00655FD0" w:rsidRPr="001A2A09">
        <w:rPr>
          <w:rFonts w:eastAsia="Times New Roman" w:cs="Times New Roman"/>
          <w:sz w:val="28"/>
          <w:szCs w:val="28"/>
          <w:lang w:eastAsia="ru-RU"/>
        </w:rPr>
        <w:tab/>
      </w:r>
      <w:r w:rsidRPr="001A2A09">
        <w:rPr>
          <w:rFonts w:eastAsia="Times New Roman" w:cs="Times New Roman"/>
          <w:sz w:val="28"/>
          <w:szCs w:val="28"/>
          <w:lang w:eastAsia="ru-RU"/>
        </w:rPr>
        <w:t xml:space="preserve">Наказ Міністерства освіти і науки України </w:t>
      </w:r>
    </w:p>
    <w:p w:rsidR="00F528DE" w:rsidRPr="001A2A09" w:rsidRDefault="00F528DE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7A34C8" w:rsidRPr="001A2A0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55FD0" w:rsidRPr="001A2A09">
        <w:rPr>
          <w:rFonts w:eastAsia="Times New Roman" w:cs="Times New Roman"/>
          <w:sz w:val="28"/>
          <w:szCs w:val="28"/>
          <w:lang w:eastAsia="ru-RU"/>
        </w:rPr>
        <w:tab/>
      </w:r>
      <w:r w:rsidRPr="001A2A09">
        <w:rPr>
          <w:rFonts w:eastAsia="Times New Roman" w:cs="Times New Roman"/>
          <w:sz w:val="28"/>
          <w:szCs w:val="28"/>
          <w:lang w:eastAsia="ru-RU"/>
        </w:rPr>
        <w:t>від ____ _____________2018 р. № _______</w:t>
      </w:r>
    </w:p>
    <w:p w:rsidR="00F528DE" w:rsidRPr="001A2A09" w:rsidRDefault="00F528DE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66F58" w:rsidRPr="001A2A09" w:rsidRDefault="00966F58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A34C8" w:rsidRPr="001A2A09" w:rsidRDefault="007A34C8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528DE" w:rsidRPr="001A2A09" w:rsidRDefault="001A2A09" w:rsidP="00DF60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cs="Times New Roman"/>
          <w:sz w:val="28"/>
          <w:szCs w:val="28"/>
        </w:rPr>
      </w:pPr>
      <w:bookmarkStart w:id="3" w:name="o19"/>
      <w:bookmarkEnd w:id="3"/>
      <w:r w:rsidRPr="005E7281">
        <w:rPr>
          <w:rFonts w:cs="Times New Roman"/>
          <w:sz w:val="28"/>
          <w:szCs w:val="28"/>
        </w:rPr>
        <w:t>Примірн</w:t>
      </w:r>
      <w:r w:rsidR="004C60DD" w:rsidRPr="005E7281">
        <w:rPr>
          <w:rFonts w:cs="Times New Roman"/>
          <w:sz w:val="28"/>
          <w:szCs w:val="28"/>
        </w:rPr>
        <w:t>ий перелік</w:t>
      </w:r>
      <w:r w:rsidRPr="005E7281">
        <w:rPr>
          <w:rFonts w:cs="Times New Roman"/>
          <w:sz w:val="28"/>
          <w:szCs w:val="28"/>
        </w:rPr>
        <w:t xml:space="preserve"> в</w:t>
      </w:r>
      <w:r w:rsidR="004C60DD" w:rsidRPr="005E7281">
        <w:rPr>
          <w:rFonts w:cs="Times New Roman"/>
          <w:sz w:val="28"/>
          <w:szCs w:val="28"/>
        </w:rPr>
        <w:t>имог</w:t>
      </w:r>
      <w:r w:rsidRPr="005E7281">
        <w:rPr>
          <w:rFonts w:cs="Times New Roman"/>
          <w:sz w:val="28"/>
          <w:szCs w:val="28"/>
        </w:rPr>
        <w:t xml:space="preserve"> </w:t>
      </w:r>
      <w:bookmarkStart w:id="4" w:name="o20"/>
      <w:bookmarkEnd w:id="4"/>
      <w:r w:rsidR="005E7281" w:rsidRPr="001A2A09">
        <w:rPr>
          <w:rFonts w:cs="Times New Roman"/>
          <w:sz w:val="28"/>
          <w:szCs w:val="28"/>
        </w:rPr>
        <w:t xml:space="preserve">до оснащення </w:t>
      </w:r>
      <w:r w:rsidR="005E7281" w:rsidRPr="005F00B4">
        <w:rPr>
          <w:sz w:val="28"/>
          <w:szCs w:val="28"/>
          <w:shd w:val="clear" w:color="auto" w:fill="FFFFFF"/>
        </w:rPr>
        <w:t>кабінетів інклюзивно-ресурсних центрів для надання психолого-педагогічної допомоги дітям з особливими освітніми потребами</w:t>
      </w:r>
    </w:p>
    <w:p w:rsidR="00DF6030" w:rsidRPr="001A2A09" w:rsidRDefault="00DF6030" w:rsidP="00DF60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cs="Times New Roman"/>
          <w:sz w:val="28"/>
          <w:szCs w:val="28"/>
        </w:rPr>
      </w:pPr>
    </w:p>
    <w:p w:rsidR="00DF6030" w:rsidRPr="001A2A09" w:rsidRDefault="0084500D" w:rsidP="00695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19"/>
        <w:jc w:val="both"/>
        <w:rPr>
          <w:rFonts w:cs="Times New Roman"/>
          <w:sz w:val="28"/>
          <w:szCs w:val="28"/>
          <w:shd w:val="clear" w:color="auto" w:fill="FFFFFF"/>
        </w:rPr>
      </w:pPr>
      <w:r w:rsidRPr="001A2A09">
        <w:rPr>
          <w:rFonts w:cs="Times New Roman"/>
          <w:sz w:val="28"/>
          <w:szCs w:val="28"/>
        </w:rPr>
        <w:t xml:space="preserve">Закон України «Про освіту» від 5 вересня 2017 р. гарантує право на освіту дітей з особливими освітніми потребами без дискримінації і на основі рівності можливостей, </w:t>
      </w:r>
      <w:r w:rsidR="00D57F86" w:rsidRPr="001A2A09">
        <w:rPr>
          <w:rFonts w:cs="Times New Roman"/>
          <w:sz w:val="28"/>
          <w:szCs w:val="28"/>
        </w:rPr>
        <w:t>надаючи можливість інклюзивної освіти</w:t>
      </w:r>
      <w:r w:rsidRPr="001A2A09">
        <w:rPr>
          <w:rFonts w:cs="Times New Roman"/>
          <w:sz w:val="28"/>
          <w:szCs w:val="28"/>
        </w:rPr>
        <w:t xml:space="preserve"> на</w:t>
      </w:r>
      <w:r w:rsidR="00D57F86" w:rsidRPr="001A2A09">
        <w:rPr>
          <w:rFonts w:cs="Times New Roman"/>
          <w:sz w:val="28"/>
          <w:szCs w:val="28"/>
        </w:rPr>
        <w:t xml:space="preserve"> всіх рівнях навчання протягом у</w:t>
      </w:r>
      <w:r w:rsidRPr="001A2A09">
        <w:rPr>
          <w:rFonts w:cs="Times New Roman"/>
          <w:sz w:val="28"/>
          <w:szCs w:val="28"/>
        </w:rPr>
        <w:t xml:space="preserve">сього життя. Відповідно до п. 5 ст. 20 Закону України «Про освіту», </w:t>
      </w:r>
      <w:r w:rsidRPr="001A2A09">
        <w:rPr>
          <w:rFonts w:cs="Times New Roman"/>
          <w:sz w:val="28"/>
          <w:szCs w:val="28"/>
          <w:shd w:val="clear" w:color="auto" w:fill="FFFFFF"/>
        </w:rPr>
        <w:t xml:space="preserve">органи державної влади та органи місцевого самоврядування утворюють інклюзивно-ресурсні центри </w:t>
      </w:r>
      <w:r w:rsidR="003B5D8D" w:rsidRPr="001A2A09">
        <w:rPr>
          <w:rFonts w:cs="Times New Roman"/>
          <w:sz w:val="28"/>
          <w:szCs w:val="28"/>
          <w:shd w:val="clear" w:color="auto" w:fill="FFFFFF"/>
        </w:rPr>
        <w:t xml:space="preserve">(далі – ІРЦ) </w:t>
      </w:r>
      <w:r w:rsidRPr="001A2A09">
        <w:rPr>
          <w:rFonts w:cs="Times New Roman"/>
          <w:sz w:val="28"/>
          <w:szCs w:val="28"/>
          <w:shd w:val="clear" w:color="auto" w:fill="FFFFFF"/>
        </w:rPr>
        <w:t xml:space="preserve">з метою забезпечення реалізації права на освіту та психолого-педагогічний супровід дітей з особливими освітніми потребами. </w:t>
      </w:r>
    </w:p>
    <w:p w:rsidR="0084500D" w:rsidRPr="00583E10" w:rsidRDefault="00B344CA" w:rsidP="00695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919"/>
        <w:jc w:val="both"/>
        <w:rPr>
          <w:rFonts w:cs="Times New Roman"/>
          <w:sz w:val="28"/>
          <w:szCs w:val="28"/>
        </w:rPr>
      </w:pPr>
      <w:r w:rsidRPr="001A2A09">
        <w:rPr>
          <w:rFonts w:cs="Times New Roman"/>
          <w:sz w:val="28"/>
          <w:szCs w:val="28"/>
          <w:shd w:val="clear" w:color="auto" w:fill="FFFFFF"/>
        </w:rPr>
        <w:t xml:space="preserve">З метою </w:t>
      </w:r>
      <w:r w:rsidR="00353D78" w:rsidRPr="001A2A09">
        <w:rPr>
          <w:rFonts w:cs="Times New Roman"/>
          <w:sz w:val="28"/>
          <w:szCs w:val="28"/>
        </w:rPr>
        <w:t xml:space="preserve">забезпечення </w:t>
      </w:r>
      <w:r w:rsidRPr="001A2A09">
        <w:rPr>
          <w:rFonts w:cs="Times New Roman"/>
          <w:sz w:val="28"/>
          <w:szCs w:val="28"/>
        </w:rPr>
        <w:t xml:space="preserve">практичної реалізації Положення про інклюзивно-ресурсний центр </w:t>
      </w:r>
      <w:r w:rsidRPr="001A2A09">
        <w:rPr>
          <w:rFonts w:cs="Times New Roman"/>
          <w:bCs/>
          <w:sz w:val="28"/>
          <w:szCs w:val="28"/>
          <w:shd w:val="clear" w:color="auto" w:fill="FFFFFF"/>
        </w:rPr>
        <w:t>від 12 липня 2017 р. № 545</w:t>
      </w:r>
      <w:r w:rsidR="001C1D6A" w:rsidRPr="001A2A09">
        <w:rPr>
          <w:rFonts w:cs="Times New Roman"/>
          <w:bCs/>
          <w:sz w:val="28"/>
          <w:szCs w:val="28"/>
          <w:shd w:val="clear" w:color="auto" w:fill="FFFFFF"/>
        </w:rPr>
        <w:t xml:space="preserve"> (далі – Положення)</w:t>
      </w:r>
      <w:r w:rsidRPr="001A2A09">
        <w:rPr>
          <w:rFonts w:cs="Times New Roman"/>
          <w:bCs/>
          <w:sz w:val="28"/>
          <w:szCs w:val="28"/>
          <w:shd w:val="clear" w:color="auto" w:fill="FFFFFF"/>
        </w:rPr>
        <w:t xml:space="preserve"> та </w:t>
      </w:r>
      <w:r w:rsidRPr="001A2A09">
        <w:rPr>
          <w:rFonts w:cs="Times New Roman"/>
          <w:sz w:val="28"/>
          <w:szCs w:val="28"/>
        </w:rPr>
        <w:t xml:space="preserve">постанови Кабінету Міністрів України «Деякі питання використання субвенції з державного бюджету місцевим бюджетам на надання державної підтримки особам з особливими освітніми потребами у 2018 році» від 21 лютого 2018 р. № 88, </w:t>
      </w:r>
      <w:r w:rsidR="0084500D" w:rsidRPr="001A2A09">
        <w:rPr>
          <w:rFonts w:cs="Times New Roman"/>
          <w:sz w:val="28"/>
          <w:szCs w:val="28"/>
        </w:rPr>
        <w:t xml:space="preserve">підготовлено </w:t>
      </w:r>
      <w:r w:rsidR="00583E10">
        <w:rPr>
          <w:rFonts w:cs="Times New Roman"/>
          <w:sz w:val="28"/>
          <w:szCs w:val="28"/>
        </w:rPr>
        <w:t>«</w:t>
      </w:r>
      <w:r w:rsidR="004C60DD" w:rsidRPr="00583E10">
        <w:rPr>
          <w:rFonts w:cs="Times New Roman"/>
          <w:sz w:val="28"/>
          <w:szCs w:val="28"/>
        </w:rPr>
        <w:t>Примірний перелік вимог</w:t>
      </w:r>
      <w:r w:rsidR="001A2A09" w:rsidRPr="00583E10">
        <w:rPr>
          <w:rFonts w:cs="Times New Roman"/>
          <w:sz w:val="28"/>
          <w:szCs w:val="28"/>
        </w:rPr>
        <w:t xml:space="preserve"> до оснащення </w:t>
      </w:r>
      <w:r w:rsidR="005E7281" w:rsidRPr="00583E10">
        <w:rPr>
          <w:sz w:val="28"/>
          <w:szCs w:val="28"/>
          <w:shd w:val="clear" w:color="auto" w:fill="FFFFFF"/>
        </w:rPr>
        <w:t>кабінетів інклюзивно-ресурсних центрів для надання психолого-педагогічної допомоги дітям з особливими освітніми потребами</w:t>
      </w:r>
      <w:r w:rsidRPr="00583E10">
        <w:rPr>
          <w:rFonts w:cs="Times New Roman"/>
          <w:sz w:val="28"/>
          <w:szCs w:val="28"/>
        </w:rPr>
        <w:t xml:space="preserve"> </w:t>
      </w:r>
      <w:r w:rsidR="004C60DD" w:rsidRPr="00583E10">
        <w:rPr>
          <w:rFonts w:cs="Times New Roman"/>
          <w:sz w:val="28"/>
          <w:szCs w:val="28"/>
        </w:rPr>
        <w:t>(далі – Примірний перелік вимог</w:t>
      </w:r>
      <w:r w:rsidR="0084500D" w:rsidRPr="00583E10">
        <w:rPr>
          <w:rFonts w:cs="Times New Roman"/>
          <w:sz w:val="28"/>
          <w:szCs w:val="28"/>
        </w:rPr>
        <w:t>)</w:t>
      </w:r>
      <w:r w:rsidR="00583E10">
        <w:rPr>
          <w:rFonts w:cs="Times New Roman"/>
          <w:sz w:val="28"/>
          <w:szCs w:val="28"/>
        </w:rPr>
        <w:t>»</w:t>
      </w:r>
      <w:r w:rsidR="0084500D" w:rsidRPr="00583E10">
        <w:rPr>
          <w:rFonts w:cs="Times New Roman"/>
          <w:sz w:val="28"/>
          <w:szCs w:val="28"/>
        </w:rPr>
        <w:t>.</w:t>
      </w:r>
    </w:p>
    <w:p w:rsidR="001C1D6A" w:rsidRPr="001A2A09" w:rsidRDefault="005E7281" w:rsidP="001C1D6A">
      <w:pPr>
        <w:tabs>
          <w:tab w:val="left" w:pos="96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cs="Times New Roman"/>
          <w:sz w:val="28"/>
          <w:szCs w:val="28"/>
          <w:shd w:val="clear" w:color="auto" w:fill="FFFFFF"/>
        </w:rPr>
      </w:pPr>
      <w:r w:rsidRPr="00583E10">
        <w:rPr>
          <w:rFonts w:cs="Times New Roman"/>
          <w:sz w:val="28"/>
          <w:szCs w:val="28"/>
        </w:rPr>
        <w:t>Примірний перелік вимог</w:t>
      </w:r>
      <w:r w:rsidR="001A2A09" w:rsidRPr="00583E10">
        <w:rPr>
          <w:rFonts w:cs="Times New Roman"/>
          <w:sz w:val="28"/>
          <w:szCs w:val="28"/>
        </w:rPr>
        <w:t xml:space="preserve"> створю</w:t>
      </w:r>
      <w:r w:rsidRPr="00583E10">
        <w:rPr>
          <w:rFonts w:cs="Times New Roman"/>
          <w:sz w:val="28"/>
          <w:szCs w:val="28"/>
        </w:rPr>
        <w:t>є</w:t>
      </w:r>
      <w:r w:rsidR="001A2A09" w:rsidRPr="00583E10">
        <w:rPr>
          <w:rFonts w:cs="Times New Roman"/>
          <w:sz w:val="28"/>
          <w:szCs w:val="28"/>
        </w:rPr>
        <w:t xml:space="preserve"> передумови </w:t>
      </w:r>
      <w:r w:rsidR="0053265A" w:rsidRPr="00583E10">
        <w:rPr>
          <w:rFonts w:cs="Times New Roman"/>
          <w:sz w:val="28"/>
          <w:szCs w:val="28"/>
        </w:rPr>
        <w:t>для</w:t>
      </w:r>
      <w:r w:rsidR="001A2A09" w:rsidRPr="00583E10">
        <w:rPr>
          <w:rFonts w:cs="Times New Roman"/>
          <w:sz w:val="28"/>
          <w:szCs w:val="28"/>
        </w:rPr>
        <w:t xml:space="preserve"> </w:t>
      </w:r>
      <w:r w:rsidR="006E132F" w:rsidRPr="00583E10">
        <w:rPr>
          <w:rFonts w:cs="Times New Roman"/>
          <w:sz w:val="28"/>
          <w:szCs w:val="28"/>
        </w:rPr>
        <w:t>належного функціювання</w:t>
      </w:r>
      <w:r w:rsidR="00583E10" w:rsidRPr="00583E10">
        <w:rPr>
          <w:rFonts w:cs="Times New Roman"/>
          <w:sz w:val="28"/>
          <w:szCs w:val="28"/>
        </w:rPr>
        <w:t xml:space="preserve"> ІРЦ для</w:t>
      </w:r>
      <w:r w:rsidR="001A2A09" w:rsidRPr="00583E10">
        <w:rPr>
          <w:rFonts w:cs="Times New Roman"/>
          <w:sz w:val="28"/>
          <w:szCs w:val="28"/>
        </w:rPr>
        <w:t xml:space="preserve"> </w:t>
      </w:r>
      <w:r w:rsidR="00AA6179" w:rsidRPr="00583E10">
        <w:rPr>
          <w:rFonts w:cs="Times New Roman"/>
          <w:sz w:val="28"/>
          <w:szCs w:val="28"/>
        </w:rPr>
        <w:t xml:space="preserve">надання </w:t>
      </w:r>
      <w:r w:rsidR="006957E7" w:rsidRPr="00583E10">
        <w:rPr>
          <w:rFonts w:cs="Times New Roman"/>
          <w:sz w:val="28"/>
          <w:szCs w:val="28"/>
        </w:rPr>
        <w:t>дітям</w:t>
      </w:r>
      <w:r w:rsidR="0084500D" w:rsidRPr="00583E10">
        <w:rPr>
          <w:rFonts w:cs="Times New Roman"/>
          <w:sz w:val="28"/>
          <w:szCs w:val="28"/>
        </w:rPr>
        <w:t xml:space="preserve"> </w:t>
      </w:r>
      <w:r w:rsidR="006957E7" w:rsidRPr="00583E10">
        <w:rPr>
          <w:rFonts w:cs="Times New Roman"/>
          <w:sz w:val="28"/>
          <w:szCs w:val="28"/>
          <w:shd w:val="clear" w:color="auto" w:fill="FFFFFF"/>
        </w:rPr>
        <w:t xml:space="preserve">з особливими освітніми потребами віком від 2 до </w:t>
      </w:r>
      <w:r w:rsidR="001A2A09" w:rsidRPr="00583E10">
        <w:rPr>
          <w:rFonts w:cs="Times New Roman"/>
          <w:sz w:val="28"/>
          <w:szCs w:val="28"/>
          <w:shd w:val="clear" w:color="auto" w:fill="FFFFFF"/>
        </w:rPr>
        <w:t xml:space="preserve">18 років психолого-педагогічної </w:t>
      </w:r>
      <w:r w:rsidR="006957E7" w:rsidRPr="00583E10">
        <w:rPr>
          <w:rFonts w:cs="Times New Roman"/>
          <w:sz w:val="28"/>
          <w:szCs w:val="28"/>
          <w:shd w:val="clear" w:color="auto" w:fill="FFFFFF"/>
        </w:rPr>
        <w:t xml:space="preserve">допомоги та забезпечення </w:t>
      </w:r>
      <w:r w:rsidR="00386A81" w:rsidRPr="00583E10">
        <w:rPr>
          <w:rFonts w:cs="Times New Roman"/>
          <w:sz w:val="28"/>
          <w:szCs w:val="28"/>
          <w:shd w:val="clear" w:color="auto" w:fill="FFFFFF"/>
        </w:rPr>
        <w:t xml:space="preserve">їх </w:t>
      </w:r>
      <w:r w:rsidR="006957E7" w:rsidRPr="00583E10">
        <w:rPr>
          <w:rFonts w:cs="Times New Roman"/>
          <w:sz w:val="28"/>
          <w:szCs w:val="28"/>
          <w:shd w:val="clear" w:color="auto" w:fill="FFFFFF"/>
        </w:rPr>
        <w:t>системног</w:t>
      </w:r>
      <w:r w:rsidR="006E132F" w:rsidRPr="00583E10">
        <w:rPr>
          <w:rFonts w:cs="Times New Roman"/>
          <w:sz w:val="28"/>
          <w:szCs w:val="28"/>
          <w:shd w:val="clear" w:color="auto" w:fill="FFFFFF"/>
        </w:rPr>
        <w:t>о кваліфікованого супроводження</w:t>
      </w:r>
      <w:r w:rsidR="006957E7" w:rsidRPr="00583E10">
        <w:rPr>
          <w:rFonts w:cs="Times New Roman"/>
          <w:sz w:val="28"/>
          <w:szCs w:val="28"/>
          <w:shd w:val="clear" w:color="auto" w:fill="FFFFFF"/>
        </w:rPr>
        <w:t>.</w:t>
      </w:r>
    </w:p>
    <w:p w:rsidR="00393E27" w:rsidRPr="001A2A09" w:rsidRDefault="00393E27" w:rsidP="00393E27">
      <w:pPr>
        <w:tabs>
          <w:tab w:val="left" w:pos="96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cs="Times New Roman"/>
          <w:sz w:val="28"/>
          <w:szCs w:val="28"/>
          <w:shd w:val="clear" w:color="auto" w:fill="FFFFFF"/>
        </w:rPr>
      </w:pPr>
      <w:r w:rsidRPr="001A2A09">
        <w:rPr>
          <w:rFonts w:cs="Times New Roman"/>
          <w:sz w:val="28"/>
          <w:szCs w:val="28"/>
          <w:shd w:val="clear" w:color="auto" w:fill="FFFFFF"/>
        </w:rPr>
        <w:t xml:space="preserve">Відповідно до Положення, центри повинні мати приміщення, пристосовані для дітей з особливими освітніми потребами відповідно до вимог законодавства, у тому числі державних санітарних норм і правил та державних будівельних норм. У таких приміщеннях облаштовуються приймальні, кімнати для надання індивідуальної психолого-педагогічної допомоги, проведення групових психолого-педагогічних занять, вчителя-логопеда, занять з лікувальної фізкультури, фахівців центру, проведення спільних засідань фахівців центру, кабінет директора центру, технічні приміщення тощо. </w:t>
      </w:r>
    </w:p>
    <w:p w:rsidR="00393E27" w:rsidRPr="001A2A09" w:rsidRDefault="00393E27" w:rsidP="00393E27">
      <w:pPr>
        <w:tabs>
          <w:tab w:val="left" w:pos="96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cs="Times New Roman"/>
          <w:sz w:val="28"/>
          <w:szCs w:val="28"/>
          <w:shd w:val="clear" w:color="auto" w:fill="FFFFFF"/>
        </w:rPr>
      </w:pPr>
      <w:r w:rsidRPr="001A2A09">
        <w:rPr>
          <w:rFonts w:cs="Times New Roman"/>
          <w:sz w:val="28"/>
          <w:szCs w:val="28"/>
          <w:shd w:val="clear" w:color="auto" w:fill="FFFFFF"/>
        </w:rPr>
        <w:t xml:space="preserve">Для повноцінного здійснення діяльності засновник забезпечує ІРЦ приміщенням відповідно до санітарних норм та принципів доступності і універсального дизайну в закладах дошкільної, повної загальної середньої та позашкільної освіти або вивільнених приміщеннях психолого-медико-педагогічних консультацій. </w:t>
      </w:r>
    </w:p>
    <w:p w:rsidR="00393E27" w:rsidRPr="001A2A09" w:rsidRDefault="00393E27" w:rsidP="00393E27">
      <w:pPr>
        <w:tabs>
          <w:tab w:val="left" w:pos="96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cs="Times New Roman"/>
          <w:sz w:val="28"/>
          <w:szCs w:val="28"/>
          <w:shd w:val="clear" w:color="auto" w:fill="FFFFFF"/>
        </w:rPr>
      </w:pPr>
      <w:r w:rsidRPr="001A2A09">
        <w:rPr>
          <w:rFonts w:cs="Times New Roman"/>
          <w:sz w:val="28"/>
          <w:szCs w:val="28"/>
          <w:shd w:val="clear" w:color="auto" w:fill="FFFFFF"/>
        </w:rPr>
        <w:t xml:space="preserve">Рухоме майно психолого-медико-педагогічних консультацій, що відповідає санітарним вимогам та має довготривалий період використання (в </w:t>
      </w:r>
      <w:r w:rsidRPr="001A2A09">
        <w:rPr>
          <w:rFonts w:cs="Times New Roman"/>
          <w:sz w:val="28"/>
          <w:szCs w:val="28"/>
          <w:shd w:val="clear" w:color="auto" w:fill="FFFFFF"/>
        </w:rPr>
        <w:lastRenderedPageBreak/>
        <w:t>тому числі комп’ютерна техніка, меблі, демонстративна техніка, тощо), має бути передано на баланс новоутворених ІРЦ та не може бути повторно закуплене.</w:t>
      </w:r>
    </w:p>
    <w:p w:rsidR="00393E27" w:rsidRPr="001A2A09" w:rsidRDefault="00393E27" w:rsidP="001C1D6A">
      <w:pPr>
        <w:tabs>
          <w:tab w:val="left" w:pos="96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F528DE" w:rsidRPr="001A2A09" w:rsidRDefault="00F528DE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998"/>
        <w:gridCol w:w="5644"/>
        <w:gridCol w:w="851"/>
      </w:tblGrid>
      <w:tr w:rsidR="00F106F1" w:rsidRPr="001A2A09" w:rsidTr="00F106F1">
        <w:tc>
          <w:tcPr>
            <w:tcW w:w="2998" w:type="dxa"/>
          </w:tcPr>
          <w:p w:rsidR="00F106F1" w:rsidRPr="001A2A09" w:rsidRDefault="00F106F1" w:rsidP="004A013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Назва </w:t>
            </w:r>
          </w:p>
          <w:p w:rsidR="00F106F1" w:rsidRPr="001A2A09" w:rsidRDefault="00F106F1" w:rsidP="004A013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засобу/обладнання</w:t>
            </w:r>
          </w:p>
        </w:tc>
        <w:tc>
          <w:tcPr>
            <w:tcW w:w="5644" w:type="dxa"/>
          </w:tcPr>
          <w:p w:rsidR="00F106F1" w:rsidRPr="001A2A09" w:rsidRDefault="00F106F1" w:rsidP="004A0136">
            <w:pPr>
              <w:ind w:left="-17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Технічне завдання</w:t>
            </w:r>
          </w:p>
        </w:tc>
        <w:tc>
          <w:tcPr>
            <w:tcW w:w="851" w:type="dxa"/>
          </w:tcPr>
          <w:p w:rsidR="00F106F1" w:rsidRPr="001A2A09" w:rsidRDefault="00F106F1" w:rsidP="006E4D1C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К-ть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F106F1" w:rsidP="004A013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44" w:type="dxa"/>
          </w:tcPr>
          <w:p w:rsidR="00F106F1" w:rsidRPr="001A2A09" w:rsidRDefault="00F106F1" w:rsidP="004A013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F106F1" w:rsidRPr="001A2A09" w:rsidRDefault="00F106F1" w:rsidP="004A0136">
            <w:pPr>
              <w:ind w:left="67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</w:tr>
      <w:tr w:rsidR="00F106F1" w:rsidRPr="001A2A09" w:rsidTr="00F106F1">
        <w:tc>
          <w:tcPr>
            <w:tcW w:w="9493" w:type="dxa"/>
            <w:gridSpan w:val="3"/>
          </w:tcPr>
          <w:p w:rsidR="00F106F1" w:rsidRPr="001A2A09" w:rsidRDefault="00F106F1" w:rsidP="006E4D1C">
            <w:pPr>
              <w:pStyle w:val="a3"/>
              <w:numPr>
                <w:ilvl w:val="0"/>
                <w:numId w:val="10"/>
              </w:numPr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Мультимедійне обладнання</w:t>
            </w:r>
          </w:p>
        </w:tc>
      </w:tr>
      <w:tr w:rsidR="00F106F1" w:rsidRPr="001A2A09" w:rsidTr="00F106F1">
        <w:trPr>
          <w:trHeight w:val="4936"/>
        </w:trPr>
        <w:tc>
          <w:tcPr>
            <w:tcW w:w="2998" w:type="dxa"/>
          </w:tcPr>
          <w:p w:rsidR="00F106F1" w:rsidRPr="001A2A09" w:rsidRDefault="00F106F1" w:rsidP="006E4D1C">
            <w:pPr>
              <w:pStyle w:val="210"/>
              <w:keepNext/>
              <w:keepLines/>
              <w:numPr>
                <w:ilvl w:val="1"/>
                <w:numId w:val="10"/>
              </w:numPr>
              <w:shd w:val="clear" w:color="auto" w:fill="auto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</w:pPr>
            <w:r w:rsidRPr="001A2A09"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>Проектор</w:t>
            </w:r>
          </w:p>
          <w:p w:rsidR="00F106F1" w:rsidRPr="001A2A09" w:rsidRDefault="00F106F1" w:rsidP="004A0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644" w:type="dxa"/>
          </w:tcPr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світловий потік: не нижче 3000 ANSI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Люменс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коефіцієнт контрастності – не нижче 13000:1;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роздільна здатність не менше XGA (1024 х 768 пікселів) або WXGA (1280 х 800 пікселів);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аспектне співвідношення 4:3 або 16:9, 16:10;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ресурс роботи лампи не менше 5000 годин в стандартному режимі;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проектор встановлюється на спеціальному підвісі, який кріпиться безпосередньо над верхнім краєм інтерактивної дошки до стіни або до стелі;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відстань від об’єктива проектора до площини проекції не більше 1 метра;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довжина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інтерфейсного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кабелю - не менша, ніж необхідна для підключення пристрою до портативного комп'ютера у місці його встановлення;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гарантія на проектор не менше 3-х років;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гарантія на лампу проектора не менше 1-го року або 1000 годин в робочому режимі.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F106F1" w:rsidP="004A0136">
            <w:pPr>
              <w:rPr>
                <w:rFonts w:cs="Times New Roman"/>
                <w:sz w:val="28"/>
                <w:szCs w:val="28"/>
                <w:lang w:val="uk-UA" w:eastAsia="ru-RU"/>
              </w:rPr>
            </w:pPr>
            <w:r w:rsidRPr="001A2A09">
              <w:rPr>
                <w:rFonts w:cs="Times New Roman"/>
                <w:sz w:val="28"/>
                <w:szCs w:val="28"/>
                <w:lang w:val="uk-UA" w:eastAsia="ru-RU"/>
              </w:rPr>
              <w:t>1.2. Інтерактивний сенсорний модуль</w:t>
            </w:r>
          </w:p>
          <w:p w:rsidR="00F106F1" w:rsidRPr="001A2A09" w:rsidRDefault="00F106F1" w:rsidP="004A0136">
            <w:pPr>
              <w:jc w:val="both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44" w:type="dxa"/>
          </w:tcPr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активатор поверхні - інтерактивна камера;</w:t>
            </w:r>
          </w:p>
          <w:p w:rsidR="00F106F1" w:rsidRPr="001A2A09" w:rsidRDefault="001A2A09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площа покриття: 40-120</w:t>
            </w:r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>"</w:t>
            </w: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>(помірне освітлення);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частота оновлення сигналу: не менше 120 кадри/с;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одночасних дотиків: не менше 8;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підтримка української мови;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гарантія не менше 1-го року.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F106F1" w:rsidP="004A0136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1.3. Комплект для монтажу мультимедійного комплексу для КФ-проекторів (на стіну).</w:t>
            </w:r>
          </w:p>
        </w:tc>
        <w:tc>
          <w:tcPr>
            <w:tcW w:w="5644" w:type="dxa"/>
          </w:tcPr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Узгоджений з мультимедійним обладнанням. 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F106F1" w:rsidP="004A0136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1.4. </w:t>
            </w: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Дошка-екран </w:t>
            </w:r>
            <w:r w:rsidRPr="001A2A09">
              <w:rPr>
                <w:rFonts w:cs="Times New Roman"/>
                <w:sz w:val="28"/>
                <w:szCs w:val="28"/>
                <w:lang w:val="uk-UA"/>
              </w:rPr>
              <w:lastRenderedPageBreak/>
              <w:t>жорстка</w:t>
            </w:r>
          </w:p>
        </w:tc>
        <w:tc>
          <w:tcPr>
            <w:tcW w:w="5644" w:type="dxa"/>
          </w:tcPr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Магнітно-маркерна дошка екран, жорстка, </w:t>
            </w:r>
            <w:r w:rsidRPr="001A2A0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розмір не менше 125х160 см</w:t>
            </w:r>
            <w:r w:rsidR="001A2A09" w:rsidRPr="001A2A0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F106F1" w:rsidRPr="001A2A09" w:rsidTr="00F106F1">
        <w:tc>
          <w:tcPr>
            <w:tcW w:w="2998" w:type="dxa"/>
            <w:vMerge w:val="restart"/>
          </w:tcPr>
          <w:p w:rsidR="00F106F1" w:rsidRPr="001A2A09" w:rsidRDefault="00F106F1" w:rsidP="005E72D5">
            <w:pPr>
              <w:rPr>
                <w:rFonts w:cs="Times New Roman"/>
                <w:lang w:val="uk-UA"/>
              </w:rPr>
            </w:pPr>
            <w:r w:rsidRPr="001A2A0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1.5. </w:t>
            </w:r>
            <w:r w:rsidRPr="001A2A09">
              <w:rPr>
                <w:rFonts w:cs="Times New Roman"/>
                <w:sz w:val="28"/>
                <w:szCs w:val="28"/>
                <w:lang w:val="uk-UA"/>
              </w:rPr>
              <w:t>Система відеоспостереження</w:t>
            </w:r>
            <w:r w:rsidRPr="001A2A09">
              <w:rPr>
                <w:rFonts w:cs="Times New Roman"/>
                <w:lang w:val="uk-UA"/>
              </w:rPr>
              <w:t xml:space="preserve"> </w:t>
            </w:r>
          </w:p>
        </w:tc>
        <w:tc>
          <w:tcPr>
            <w:tcW w:w="5644" w:type="dxa"/>
          </w:tcPr>
          <w:p w:rsidR="00F106F1" w:rsidRPr="001A2A09" w:rsidRDefault="00F106F1" w:rsidP="005E72D5">
            <w:pPr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Відеорегістратор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, розширювач дискового простору з не менше 32 МБ пам’яті та можливістю архіву, камера відеоспостереження, стабілізований блок живлення, роз’єми, кабельна продукція. </w:t>
            </w:r>
          </w:p>
          <w:p w:rsidR="00F106F1" w:rsidRPr="001A2A09" w:rsidRDefault="00F106F1" w:rsidP="00CC07CB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lang w:val="uk-UA"/>
              </w:rPr>
              <w:t>П</w:t>
            </w:r>
            <w:r w:rsidRPr="001A2A09">
              <w:rPr>
                <w:rFonts w:cs="Times New Roman"/>
                <w:sz w:val="28"/>
                <w:szCs w:val="28"/>
                <w:lang w:val="uk-UA"/>
              </w:rPr>
              <w:t>ослуги монтажу, протяжки кабельних мереж та налаштування мережевого доступу.</w:t>
            </w:r>
          </w:p>
          <w:p w:rsidR="00F106F1" w:rsidRPr="001A2A09" w:rsidRDefault="00F106F1" w:rsidP="00CC07CB">
            <w:pPr>
              <w:rPr>
                <w:rFonts w:cs="Times New Roman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Гарантія не менше 1-го року.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</w:tr>
      <w:tr w:rsidR="00F106F1" w:rsidRPr="001A2A09" w:rsidTr="00F106F1">
        <w:tc>
          <w:tcPr>
            <w:tcW w:w="2998" w:type="dxa"/>
            <w:vMerge/>
          </w:tcPr>
          <w:p w:rsidR="00F106F1" w:rsidRPr="001A2A09" w:rsidRDefault="00F106F1" w:rsidP="005E72D5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5644" w:type="dxa"/>
          </w:tcPr>
          <w:p w:rsidR="00F106F1" w:rsidRPr="001A2A09" w:rsidRDefault="00F106F1" w:rsidP="00E7699C">
            <w:pPr>
              <w:rPr>
                <w:rFonts w:cs="Times New Roman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Телевізор з відповідним обладнанню входом, діагональ не менше ніж 25".</w:t>
            </w:r>
            <w:r w:rsidRPr="001A2A09">
              <w:rPr>
                <w:rFonts w:cs="Times New Roman"/>
                <w:lang w:val="uk-UA"/>
              </w:rPr>
              <w:t xml:space="preserve"> </w:t>
            </w:r>
          </w:p>
          <w:p w:rsidR="00F106F1" w:rsidRPr="001A2A09" w:rsidRDefault="00F106F1" w:rsidP="00E7699C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Гарантія не менше 1-го року.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</w:tr>
      <w:tr w:rsidR="00F106F1" w:rsidRPr="001A2A09" w:rsidTr="00F106F1">
        <w:tc>
          <w:tcPr>
            <w:tcW w:w="9493" w:type="dxa"/>
            <w:gridSpan w:val="3"/>
          </w:tcPr>
          <w:p w:rsidR="00F106F1" w:rsidRPr="001A2A09" w:rsidRDefault="00F106F1" w:rsidP="00F106F1">
            <w:pPr>
              <w:pStyle w:val="211"/>
              <w:numPr>
                <w:ilvl w:val="0"/>
                <w:numId w:val="39"/>
              </w:numPr>
              <w:shd w:val="clear" w:color="auto" w:fill="auto"/>
              <w:tabs>
                <w:tab w:val="left" w:pos="284"/>
              </w:tabs>
              <w:spacing w:line="240" w:lineRule="auto"/>
              <w:jc w:val="left"/>
              <w:rPr>
                <w:rFonts w:cs="Times New Roman"/>
                <w:b w:val="0"/>
                <w:sz w:val="28"/>
                <w:szCs w:val="28"/>
                <w:lang w:val="uk-UA"/>
              </w:rPr>
            </w:pPr>
            <w:r w:rsidRPr="001A2A09">
              <w:rPr>
                <w:rStyle w:val="2TimesNewRoman7"/>
                <w:rFonts w:cs="Times New Roman"/>
                <w:bCs/>
                <w:sz w:val="28"/>
                <w:szCs w:val="28"/>
                <w:lang w:val="uk-UA"/>
              </w:rPr>
              <w:t>Комп'ютерне обладнання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F106F1" w:rsidP="004A0136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2.1. Планшет </w:t>
            </w:r>
          </w:p>
        </w:tc>
        <w:tc>
          <w:tcPr>
            <w:tcW w:w="5644" w:type="dxa"/>
          </w:tcPr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процесор: не менше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Intel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Atom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x5-Z8350 (1.44 ГГц) або еквівалент;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оперативна пам’ять: RAM - 4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Gb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, вбудована пам’ять не менше ніж 64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Gb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з можливістю використання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microSD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батарея: ємність не менше ніж 5500 або не менше 8 годин автономної роботи;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дисплей: діагональ  не менше ніж 10.1";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максимальна роздільна здатність не менше ніж 1280x800; ємнісний; </w:t>
            </w:r>
          </w:p>
          <w:p w:rsidR="00F106F1" w:rsidRPr="001A2A09" w:rsidRDefault="001A2A09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WEB-камера: основна камера не менше </w:t>
            </w:r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>Mp</w:t>
            </w:r>
            <w:proofErr w:type="spellEnd"/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 xml:space="preserve">, фронтальна </w:t>
            </w:r>
            <w:r w:rsidRPr="001A2A09">
              <w:rPr>
                <w:rFonts w:cs="Times New Roman"/>
                <w:sz w:val="28"/>
                <w:szCs w:val="28"/>
                <w:lang w:val="uk-UA"/>
              </w:rPr>
              <w:t>–</w:t>
            </w:r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не менше </w:t>
            </w:r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 xml:space="preserve">0.3 </w:t>
            </w:r>
            <w:proofErr w:type="spellStart"/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>Mp</w:t>
            </w:r>
            <w:proofErr w:type="spellEnd"/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комунікації: наявність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Bluetooth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та Wi-Fi;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операційна система: попередньо встановлена ліцензійна операційна система Windows 10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Home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та вище з безкоштовними оновленнями та україномовним інтерфейсом;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гарантія не менше 1-го року. 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F106F1" w:rsidP="004A0136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bCs/>
                <w:sz w:val="28"/>
                <w:szCs w:val="28"/>
                <w:lang w:val="uk-UA"/>
              </w:rPr>
              <w:t>2.2. Багатофункціональний пристрій (принтер-сканер-копір)</w:t>
            </w:r>
          </w:p>
        </w:tc>
        <w:tc>
          <w:tcPr>
            <w:tcW w:w="5644" w:type="dxa"/>
          </w:tcPr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формат паперу А4;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принтер та копір для друку кольорових та чорно-білих документів;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сканер кольорових та чорно-білих документів;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швидкість друку не менше ніж 25 ст./хв;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технологія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струменева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або лазерна;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стартовий комплект витратних матеріалів має забезпечувати не менше ніж 4000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видруків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документів формату А4 із середнім заповненням сторінки не менше 5%;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витратні матеріали для цієї моделі принтера мають бути доступними для придбання в Україні; 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lastRenderedPageBreak/>
              <w:t>гарантія не менше 1-го року.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F106F1" w:rsidP="004A0136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lastRenderedPageBreak/>
              <w:t xml:space="preserve">2.3.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Ламінатор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44" w:type="dxa"/>
          </w:tcPr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1A2A09">
              <w:rPr>
                <w:rFonts w:cs="Times New Roman"/>
                <w:sz w:val="28"/>
                <w:szCs w:val="28"/>
                <w:lang w:val="uk-UA" w:eastAsia="uk-UA"/>
              </w:rPr>
              <w:t>формат - А4 (216х303);</w:t>
            </w:r>
          </w:p>
          <w:p w:rsidR="00F106F1" w:rsidRPr="001A2A09" w:rsidRDefault="00F106F1" w:rsidP="00C21B43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гарантія не менше 1-го року.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F106F1" w:rsidRPr="001A2A09" w:rsidTr="00F106F1">
        <w:tc>
          <w:tcPr>
            <w:tcW w:w="9493" w:type="dxa"/>
            <w:gridSpan w:val="3"/>
          </w:tcPr>
          <w:p w:rsidR="00F106F1" w:rsidRPr="001A2A09" w:rsidRDefault="00F106F1" w:rsidP="00F106F1">
            <w:pPr>
              <w:pStyle w:val="a3"/>
              <w:numPr>
                <w:ilvl w:val="0"/>
                <w:numId w:val="38"/>
              </w:numPr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Обладнання навчально-корекційного призначення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F106F1" w:rsidP="001A2A09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Навчально-корекційне обладнання з програмним </w:t>
            </w:r>
            <w:r w:rsidR="001A2A09" w:rsidRPr="001A2A09">
              <w:rPr>
                <w:rFonts w:cs="Times New Roman"/>
                <w:sz w:val="28"/>
                <w:szCs w:val="28"/>
                <w:lang w:val="uk-UA"/>
              </w:rPr>
              <w:t>забезпеченням "Світ звуків"</w:t>
            </w:r>
          </w:p>
        </w:tc>
        <w:tc>
          <w:tcPr>
            <w:tcW w:w="5644" w:type="dxa"/>
          </w:tcPr>
          <w:p w:rsidR="00F106F1" w:rsidRPr="001A2A09" w:rsidRDefault="00F106F1" w:rsidP="00393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Комп’ютер або ноутбук,</w:t>
            </w:r>
            <w:r w:rsidRPr="001A2A09">
              <w:rPr>
                <w:rFonts w:cs="Times New Roman"/>
                <w:sz w:val="28"/>
                <w:szCs w:val="28"/>
                <w:shd w:val="clear" w:color="auto" w:fill="FFFFFF"/>
                <w:lang w:val="uk-UA"/>
              </w:rPr>
              <w:t xml:space="preserve"> мишка, навушники, акустична система, мікрофон, мережевий фільтр живлення, програмне забезпечення для розвитку слуху та мовлення "Світ звуків", програмна продукція Microsoft Windows. 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F106F1" w:rsidRPr="001A2A09" w:rsidTr="00F106F1">
        <w:tc>
          <w:tcPr>
            <w:tcW w:w="9493" w:type="dxa"/>
            <w:gridSpan w:val="3"/>
          </w:tcPr>
          <w:p w:rsidR="00F106F1" w:rsidRPr="001A2A09" w:rsidRDefault="00F106F1" w:rsidP="00F106F1">
            <w:pPr>
              <w:pStyle w:val="a3"/>
              <w:numPr>
                <w:ilvl w:val="0"/>
                <w:numId w:val="38"/>
              </w:numPr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Дидактичні матеріали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1A2A09" w:rsidP="001A2A09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4.1</w:t>
            </w:r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>. Наочні матеріали для розвитку мови та пізнавальних процесів</w:t>
            </w:r>
          </w:p>
        </w:tc>
        <w:tc>
          <w:tcPr>
            <w:tcW w:w="5644" w:type="dxa"/>
          </w:tcPr>
          <w:p w:rsidR="00F106F1" w:rsidRPr="001A2A09" w:rsidRDefault="00F106F1" w:rsidP="00E769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Сюжетні картинки для розвитку мовлення.</w:t>
            </w:r>
          </w:p>
          <w:p w:rsidR="00F106F1" w:rsidRPr="001A2A09" w:rsidRDefault="00F106F1" w:rsidP="001A2A09">
            <w:pPr>
              <w:rPr>
                <w:rFonts w:cs="Times New Roman"/>
                <w:sz w:val="28"/>
                <w:szCs w:val="28"/>
                <w:lang w:val="uk-UA" w:eastAsia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Друковані картки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Глена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Домана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1A2A09" w:rsidRPr="001A2A09">
              <w:rPr>
                <w:rFonts w:cs="Times New Roman"/>
                <w:sz w:val="28"/>
                <w:szCs w:val="28"/>
                <w:lang w:val="uk-UA"/>
              </w:rPr>
              <w:t xml:space="preserve"> (</w:t>
            </w:r>
            <w:r w:rsidRPr="001A2A09">
              <w:rPr>
                <w:rFonts w:cs="Times New Roman"/>
                <w:sz w:val="28"/>
                <w:szCs w:val="28"/>
                <w:lang w:val="uk-UA"/>
              </w:rPr>
              <w:t>моя перша валіза, світ тварин, світ природи, та інші)</w:t>
            </w:r>
            <w:r w:rsidR="001A2A09" w:rsidRPr="001A2A09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</w:tcPr>
          <w:p w:rsidR="00F106F1" w:rsidRPr="001A2A09" w:rsidRDefault="001A2A09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2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1A2A09" w:rsidP="001A2A09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4.2. </w:t>
            </w:r>
            <w:r w:rsidR="00F106F1" w:rsidRPr="001A2A09">
              <w:rPr>
                <w:rFonts w:cs="Times New Roman"/>
                <w:sz w:val="28"/>
                <w:szCs w:val="28"/>
                <w:lang w:val="uk-UA"/>
              </w:rPr>
              <w:t xml:space="preserve">Конструктори розвиваючі </w:t>
            </w:r>
          </w:p>
        </w:tc>
        <w:tc>
          <w:tcPr>
            <w:tcW w:w="5644" w:type="dxa"/>
          </w:tcPr>
          <w:p w:rsidR="00F106F1" w:rsidRPr="001A2A09" w:rsidRDefault="00F106F1" w:rsidP="00C21B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Дерев’яні та пластмасові конструктори з великими деталями за принципом «паз в паз», з можливістю складання плоских та об’ємних моделей, не менше ніж 100 деталей. </w:t>
            </w:r>
          </w:p>
          <w:p w:rsidR="00F106F1" w:rsidRPr="001A2A09" w:rsidRDefault="00F106F1" w:rsidP="005C1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Набори будівничих блоків дерев’яні та пластмасові, не менше 30 деталей.</w:t>
            </w:r>
          </w:p>
          <w:p w:rsidR="00F106F1" w:rsidRPr="001A2A09" w:rsidRDefault="00F106F1" w:rsidP="001A2A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Дерев’яні конструктори для побудови будівель, замків, моделей техніки, не менше 30 деталей. </w:t>
            </w:r>
          </w:p>
        </w:tc>
        <w:tc>
          <w:tcPr>
            <w:tcW w:w="851" w:type="dxa"/>
          </w:tcPr>
          <w:p w:rsidR="00F106F1" w:rsidRPr="001A2A09" w:rsidRDefault="001A2A09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</w:tr>
      <w:tr w:rsidR="00F106F1" w:rsidRPr="001A2A09" w:rsidTr="00F106F1">
        <w:tc>
          <w:tcPr>
            <w:tcW w:w="2998" w:type="dxa"/>
          </w:tcPr>
          <w:p w:rsidR="00F106F1" w:rsidRPr="001A2A09" w:rsidRDefault="00F106F1" w:rsidP="00A11AAD">
            <w:pPr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4.3. Пірамідки в асортименті</w:t>
            </w:r>
          </w:p>
        </w:tc>
        <w:tc>
          <w:tcPr>
            <w:tcW w:w="5644" w:type="dxa"/>
          </w:tcPr>
          <w:p w:rsidR="00F106F1" w:rsidRPr="001A2A09" w:rsidRDefault="00F106F1" w:rsidP="00A11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Універсальний набір пірамідок</w:t>
            </w:r>
            <w:r w:rsidR="001A2A09" w:rsidRPr="001A2A09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F106F1" w:rsidRPr="001A2A09" w:rsidTr="00F106F1">
        <w:tc>
          <w:tcPr>
            <w:tcW w:w="2998" w:type="dxa"/>
            <w:vMerge w:val="restart"/>
          </w:tcPr>
          <w:p w:rsidR="00F106F1" w:rsidRPr="001A2A09" w:rsidRDefault="00F106F1" w:rsidP="001A1B2C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4.4. Матеріали для занять з піском </w:t>
            </w:r>
          </w:p>
          <w:p w:rsidR="00F106F1" w:rsidRPr="001A2A09" w:rsidRDefault="00F106F1" w:rsidP="001A1B2C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44" w:type="dxa"/>
          </w:tcPr>
          <w:p w:rsidR="00F106F1" w:rsidRPr="001A2A09" w:rsidRDefault="00F106F1" w:rsidP="0011116C">
            <w:pPr>
              <w:jc w:val="both"/>
              <w:rPr>
                <w:rFonts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Дерев'яна пісочниця для сухого та кінетичного </w:t>
            </w:r>
            <w:proofErr w:type="spellStart"/>
            <w:r w:rsidRPr="001A2A09">
              <w:rPr>
                <w:rFonts w:cs="Times New Roman"/>
                <w:sz w:val="28"/>
                <w:szCs w:val="28"/>
                <w:lang w:val="uk-UA"/>
              </w:rPr>
              <w:t>піска</w:t>
            </w:r>
            <w:proofErr w:type="spellEnd"/>
            <w:r w:rsidRPr="001A2A09">
              <w:rPr>
                <w:rFonts w:cs="Times New Roman"/>
                <w:sz w:val="28"/>
                <w:szCs w:val="28"/>
                <w:lang w:val="uk-UA"/>
              </w:rPr>
              <w:t xml:space="preserve"> Розмір - 67х67 см. (</w:t>
            </w:r>
            <w:r w:rsidRPr="001A2A09">
              <w:rPr>
                <w:rFonts w:cs="Times New Roman"/>
                <w:bCs/>
                <w:color w:val="000000"/>
                <w:sz w:val="28"/>
                <w:szCs w:val="28"/>
                <w:lang w:val="uk-UA"/>
              </w:rPr>
              <w:t>або еквівалент.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F106F1" w:rsidRPr="001A2A09" w:rsidTr="00F106F1">
        <w:tc>
          <w:tcPr>
            <w:tcW w:w="2998" w:type="dxa"/>
            <w:vMerge/>
          </w:tcPr>
          <w:p w:rsidR="00F106F1" w:rsidRPr="001A2A09" w:rsidRDefault="00F106F1" w:rsidP="001A1B2C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644" w:type="dxa"/>
          </w:tcPr>
          <w:p w:rsidR="00F106F1" w:rsidRPr="001A2A09" w:rsidRDefault="00F106F1" w:rsidP="001A2A09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Кришка для пісочниці 67х67 см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1</w:t>
            </w:r>
          </w:p>
        </w:tc>
      </w:tr>
      <w:tr w:rsidR="00F106F1" w:rsidRPr="001A2A09" w:rsidTr="00F106F1">
        <w:tc>
          <w:tcPr>
            <w:tcW w:w="2998" w:type="dxa"/>
            <w:vMerge/>
          </w:tcPr>
          <w:p w:rsidR="00F106F1" w:rsidRPr="001A2A09" w:rsidRDefault="00F106F1" w:rsidP="001A1B2C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644" w:type="dxa"/>
          </w:tcPr>
          <w:p w:rsidR="00F106F1" w:rsidRPr="001A2A09" w:rsidRDefault="00F106F1" w:rsidP="001A1B2C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Кінетичний пісок різних кольорів (червоний, синій, зелений)</w:t>
            </w:r>
            <w:r w:rsidR="001A2A09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3</w:t>
            </w:r>
          </w:p>
        </w:tc>
      </w:tr>
      <w:tr w:rsidR="00F106F1" w:rsidRPr="001A2A09" w:rsidTr="001A2A09">
        <w:trPr>
          <w:trHeight w:val="298"/>
        </w:trPr>
        <w:tc>
          <w:tcPr>
            <w:tcW w:w="2998" w:type="dxa"/>
            <w:vMerge/>
          </w:tcPr>
          <w:p w:rsidR="00F106F1" w:rsidRPr="001A2A09" w:rsidRDefault="00F106F1" w:rsidP="001A1B2C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5644" w:type="dxa"/>
          </w:tcPr>
          <w:p w:rsidR="00F106F1" w:rsidRPr="001A2A09" w:rsidRDefault="00F106F1" w:rsidP="001A1B2C">
            <w:pPr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Пісок сухий, набір різнокольоровий</w:t>
            </w:r>
            <w:r w:rsidR="001A2A09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</w:tcPr>
          <w:p w:rsidR="00F106F1" w:rsidRPr="001A2A09" w:rsidRDefault="00F106F1" w:rsidP="00F106F1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1A2A09">
              <w:rPr>
                <w:rFonts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F528DE" w:rsidRPr="001A2A09" w:rsidRDefault="00F528DE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2320D0" w:rsidRPr="001A2A09" w:rsidRDefault="002320D0" w:rsidP="0023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shd w:val="clear" w:color="auto" w:fill="FFFFFF"/>
        </w:rPr>
      </w:pPr>
    </w:p>
    <w:p w:rsidR="002320D0" w:rsidRPr="001A2A09" w:rsidRDefault="002320D0" w:rsidP="0023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sz w:val="28"/>
          <w:szCs w:val="28"/>
          <w:shd w:val="clear" w:color="auto" w:fill="FFFFFF"/>
        </w:rPr>
      </w:pPr>
      <w:r w:rsidRPr="001A2A09">
        <w:rPr>
          <w:rFonts w:cs="Times New Roman"/>
          <w:sz w:val="28"/>
          <w:szCs w:val="28"/>
          <w:shd w:val="clear" w:color="auto" w:fill="FFFFFF"/>
        </w:rPr>
        <w:t xml:space="preserve">Генеральний директор                                                        </w:t>
      </w:r>
      <w:r w:rsidRPr="001A2A09">
        <w:rPr>
          <w:rFonts w:cs="Times New Roman"/>
          <w:sz w:val="28"/>
          <w:szCs w:val="28"/>
          <w:shd w:val="clear" w:color="auto" w:fill="FFFFFF"/>
        </w:rPr>
        <w:tab/>
        <w:t xml:space="preserve">Л.С. Самсонова </w:t>
      </w:r>
    </w:p>
    <w:p w:rsidR="002320D0" w:rsidRPr="001A2A09" w:rsidRDefault="002320D0" w:rsidP="0023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Директорату інклюзивної та </w:t>
      </w:r>
    </w:p>
    <w:p w:rsidR="002320D0" w:rsidRPr="001A2A09" w:rsidRDefault="002320D0" w:rsidP="0023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1A2A09">
        <w:rPr>
          <w:rFonts w:eastAsia="Times New Roman" w:cs="Times New Roman"/>
          <w:sz w:val="28"/>
          <w:szCs w:val="28"/>
          <w:lang w:eastAsia="ru-RU"/>
        </w:rPr>
        <w:t xml:space="preserve">позашкільної освіти </w:t>
      </w:r>
    </w:p>
    <w:p w:rsidR="00F528DE" w:rsidRPr="001A2A09" w:rsidRDefault="00F528DE" w:rsidP="00AA7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Cs w:val="24"/>
          <w:lang w:eastAsia="ru-RU"/>
        </w:rPr>
      </w:pPr>
    </w:p>
    <w:sectPr w:rsidR="00F528DE" w:rsidRPr="001A2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648"/>
    <w:multiLevelType w:val="multilevel"/>
    <w:tmpl w:val="81806A1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77" w:hanging="36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eastAsia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eastAsia="Times New Roman"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eastAsia="Times New Roman"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eastAsia="Times New Roman"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eastAsia="Times New Roman"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eastAsia="Times New Roman"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eastAsia="Times New Roman" w:cs="Times New Roman" w:hint="default"/>
        <w:b/>
        <w:color w:val="auto"/>
      </w:rPr>
    </w:lvl>
  </w:abstractNum>
  <w:abstractNum w:abstractNumId="1">
    <w:nsid w:val="064C35A3"/>
    <w:multiLevelType w:val="multilevel"/>
    <w:tmpl w:val="A9F0E74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9F06231"/>
    <w:multiLevelType w:val="multilevel"/>
    <w:tmpl w:val="96B077C4"/>
    <w:lvl w:ilvl="0">
      <w:start w:val="1"/>
      <w:numFmt w:val="decimal"/>
      <w:lvlText w:val="%1"/>
      <w:lvlJc w:val="left"/>
      <w:pPr>
        <w:ind w:left="96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cs="Times New Roman" w:hint="default"/>
      </w:rPr>
    </w:lvl>
  </w:abstractNum>
  <w:abstractNum w:abstractNumId="3">
    <w:nsid w:val="0A2B525B"/>
    <w:multiLevelType w:val="multilevel"/>
    <w:tmpl w:val="6DB655A0"/>
    <w:lvl w:ilvl="0">
      <w:start w:val="1"/>
      <w:numFmt w:val="decimal"/>
      <w:lvlText w:val="%1"/>
      <w:lvlJc w:val="left"/>
      <w:pPr>
        <w:ind w:left="1137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9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1800"/>
      </w:pPr>
      <w:rPr>
        <w:rFonts w:cs="Times New Roman" w:hint="default"/>
      </w:rPr>
    </w:lvl>
  </w:abstractNum>
  <w:abstractNum w:abstractNumId="4">
    <w:nsid w:val="0B2958FB"/>
    <w:multiLevelType w:val="hybridMultilevel"/>
    <w:tmpl w:val="5C9E8848"/>
    <w:lvl w:ilvl="0" w:tplc="515A51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301692"/>
    <w:multiLevelType w:val="hybridMultilevel"/>
    <w:tmpl w:val="7270C7CC"/>
    <w:lvl w:ilvl="0" w:tplc="E7565B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20C3"/>
    <w:multiLevelType w:val="multilevel"/>
    <w:tmpl w:val="A4060F46"/>
    <w:lvl w:ilvl="0">
      <w:start w:val="1"/>
      <w:numFmt w:val="decimal"/>
      <w:lvlText w:val="%1"/>
      <w:lvlJc w:val="left"/>
      <w:pPr>
        <w:ind w:left="961" w:hanging="360"/>
      </w:pPr>
      <w:rPr>
        <w:rFonts w:cs="Times New Roman" w:hint="default"/>
      </w:rPr>
    </w:lvl>
    <w:lvl w:ilvl="1">
      <w:start w:val="58"/>
      <w:numFmt w:val="decimal"/>
      <w:isLgl/>
      <w:lvlText w:val="%1.%2."/>
      <w:lvlJc w:val="left"/>
      <w:pPr>
        <w:ind w:left="1081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eastAsia="Times New Roman" w:cs="Times New Roman" w:hint="default"/>
      </w:rPr>
    </w:lvl>
  </w:abstractNum>
  <w:abstractNum w:abstractNumId="7">
    <w:nsid w:val="152E3EED"/>
    <w:multiLevelType w:val="hybridMultilevel"/>
    <w:tmpl w:val="BB620D7C"/>
    <w:lvl w:ilvl="0" w:tplc="08A03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D6C5B"/>
    <w:multiLevelType w:val="multilevel"/>
    <w:tmpl w:val="45D8C5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04F1CF2"/>
    <w:multiLevelType w:val="multilevel"/>
    <w:tmpl w:val="34F62E1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666510D"/>
    <w:multiLevelType w:val="multilevel"/>
    <w:tmpl w:val="618CA6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7" w:hanging="1800"/>
      </w:pPr>
      <w:rPr>
        <w:rFonts w:hint="default"/>
      </w:rPr>
    </w:lvl>
  </w:abstractNum>
  <w:abstractNum w:abstractNumId="11">
    <w:nsid w:val="282B375C"/>
    <w:multiLevelType w:val="hybridMultilevel"/>
    <w:tmpl w:val="C3A4DE6E"/>
    <w:lvl w:ilvl="0" w:tplc="F93E44B2">
      <w:start w:val="1"/>
      <w:numFmt w:val="decimal"/>
      <w:lvlText w:val="%1"/>
      <w:lvlJc w:val="left"/>
      <w:pPr>
        <w:ind w:left="113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5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9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5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  <w:rPr>
        <w:rFonts w:cs="Times New Roman"/>
      </w:rPr>
    </w:lvl>
  </w:abstractNum>
  <w:abstractNum w:abstractNumId="12">
    <w:nsid w:val="285F7262"/>
    <w:multiLevelType w:val="hybridMultilevel"/>
    <w:tmpl w:val="9A262E9C"/>
    <w:lvl w:ilvl="0" w:tplc="FE4437C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29D579F0"/>
    <w:multiLevelType w:val="hybridMultilevel"/>
    <w:tmpl w:val="19B45E70"/>
    <w:lvl w:ilvl="0" w:tplc="48A2EB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CE63F44"/>
    <w:multiLevelType w:val="multilevel"/>
    <w:tmpl w:val="8D72F2A8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</w:rPr>
    </w:lvl>
    <w:lvl w:ilvl="1">
      <w:start w:val="77"/>
      <w:numFmt w:val="decimal"/>
      <w:lvlText w:val="%1.%2."/>
      <w:lvlJc w:val="left"/>
      <w:pPr>
        <w:ind w:left="480" w:hanging="48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5">
    <w:nsid w:val="349909E6"/>
    <w:multiLevelType w:val="multilevel"/>
    <w:tmpl w:val="622462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color w:val="000000"/>
      </w:rPr>
    </w:lvl>
  </w:abstractNum>
  <w:abstractNum w:abstractNumId="16">
    <w:nsid w:val="35E24B0D"/>
    <w:multiLevelType w:val="multilevel"/>
    <w:tmpl w:val="0284028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374F1F8E"/>
    <w:multiLevelType w:val="multilevel"/>
    <w:tmpl w:val="EF24BF7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7CC3C4C"/>
    <w:multiLevelType w:val="hybridMultilevel"/>
    <w:tmpl w:val="7D80F5FA"/>
    <w:lvl w:ilvl="0" w:tplc="ED94E81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9DC658C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>
    <w:nsid w:val="41D07F3B"/>
    <w:multiLevelType w:val="multilevel"/>
    <w:tmpl w:val="4C6EAA58"/>
    <w:lvl w:ilvl="0">
      <w:start w:val="1"/>
      <w:numFmt w:val="decimal"/>
      <w:lvlText w:val="%1"/>
      <w:lvlJc w:val="left"/>
      <w:pPr>
        <w:ind w:left="113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9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1800"/>
      </w:pPr>
      <w:rPr>
        <w:rFonts w:cs="Times New Roman" w:hint="default"/>
      </w:rPr>
    </w:lvl>
  </w:abstractNum>
  <w:abstractNum w:abstractNumId="21">
    <w:nsid w:val="441467F3"/>
    <w:multiLevelType w:val="hybridMultilevel"/>
    <w:tmpl w:val="1102FFDC"/>
    <w:lvl w:ilvl="0" w:tplc="BF26ACC8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A5D1F30"/>
    <w:multiLevelType w:val="hybridMultilevel"/>
    <w:tmpl w:val="FAA664E8"/>
    <w:lvl w:ilvl="0" w:tplc="20AA80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74E5E"/>
    <w:multiLevelType w:val="hybridMultilevel"/>
    <w:tmpl w:val="D598CC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14F5C"/>
    <w:multiLevelType w:val="multilevel"/>
    <w:tmpl w:val="7F1AA6D0"/>
    <w:lvl w:ilvl="0">
      <w:start w:val="1"/>
      <w:numFmt w:val="decimal"/>
      <w:lvlText w:val="%1"/>
      <w:lvlJc w:val="left"/>
      <w:pPr>
        <w:ind w:left="11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1800"/>
      </w:pPr>
      <w:rPr>
        <w:rFonts w:cs="Times New Roman" w:hint="default"/>
      </w:rPr>
    </w:lvl>
  </w:abstractNum>
  <w:abstractNum w:abstractNumId="25">
    <w:nsid w:val="51BC66CD"/>
    <w:multiLevelType w:val="multilevel"/>
    <w:tmpl w:val="2DBA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496F6A"/>
    <w:multiLevelType w:val="multilevel"/>
    <w:tmpl w:val="50403B1E"/>
    <w:lvl w:ilvl="0">
      <w:start w:val="1"/>
      <w:numFmt w:val="decimal"/>
      <w:lvlText w:val="%1"/>
      <w:lvlJc w:val="left"/>
      <w:pPr>
        <w:ind w:left="961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96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cs="Times New Roman" w:hint="default"/>
      </w:rPr>
    </w:lvl>
  </w:abstractNum>
  <w:abstractNum w:abstractNumId="27">
    <w:nsid w:val="53CE5B03"/>
    <w:multiLevelType w:val="multilevel"/>
    <w:tmpl w:val="3B12A39E"/>
    <w:lvl w:ilvl="0">
      <w:start w:val="1"/>
      <w:numFmt w:val="decimal"/>
      <w:lvlText w:val="%1"/>
      <w:lvlJc w:val="left"/>
      <w:pPr>
        <w:ind w:left="961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96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cs="Times New Roman" w:hint="default"/>
      </w:rPr>
    </w:lvl>
  </w:abstractNum>
  <w:abstractNum w:abstractNumId="28">
    <w:nsid w:val="54FA533D"/>
    <w:multiLevelType w:val="hybridMultilevel"/>
    <w:tmpl w:val="E37E0BFA"/>
    <w:lvl w:ilvl="0" w:tplc="7CB011D8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>
    <w:nsid w:val="5CC417A7"/>
    <w:multiLevelType w:val="multilevel"/>
    <w:tmpl w:val="45205D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5DAF4254"/>
    <w:multiLevelType w:val="multilevel"/>
    <w:tmpl w:val="A8985F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>
    <w:nsid w:val="5DBB0E95"/>
    <w:multiLevelType w:val="multilevel"/>
    <w:tmpl w:val="2BE2E3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7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36" w:hanging="1800"/>
      </w:pPr>
      <w:rPr>
        <w:rFonts w:cs="Times New Roman" w:hint="default"/>
      </w:rPr>
    </w:lvl>
  </w:abstractNum>
  <w:abstractNum w:abstractNumId="32">
    <w:nsid w:val="5EC8733C"/>
    <w:multiLevelType w:val="multilevel"/>
    <w:tmpl w:val="499A310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3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  <w:sz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3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3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3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3"/>
      </w:rPr>
    </w:lvl>
  </w:abstractNum>
  <w:abstractNum w:abstractNumId="33">
    <w:nsid w:val="642060C3"/>
    <w:multiLevelType w:val="hybridMultilevel"/>
    <w:tmpl w:val="112E72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D6DA5"/>
    <w:multiLevelType w:val="hybridMultilevel"/>
    <w:tmpl w:val="40568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CF2CC6"/>
    <w:multiLevelType w:val="multilevel"/>
    <w:tmpl w:val="6E507146"/>
    <w:lvl w:ilvl="0">
      <w:start w:val="1"/>
      <w:numFmt w:val="decimal"/>
      <w:lvlText w:val="%1."/>
      <w:lvlJc w:val="left"/>
      <w:pPr>
        <w:ind w:left="1137" w:hanging="360"/>
      </w:pPr>
      <w:rPr>
        <w:rFonts w:cs="Times New Roman" w:hint="default"/>
        <w:b w:val="0"/>
      </w:rPr>
    </w:lvl>
    <w:lvl w:ilvl="1">
      <w:start w:val="9"/>
      <w:numFmt w:val="decimal"/>
      <w:isLgl/>
      <w:lvlText w:val="%1.%2."/>
      <w:lvlJc w:val="left"/>
      <w:pPr>
        <w:ind w:left="1317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1800"/>
      </w:pPr>
      <w:rPr>
        <w:rFonts w:cs="Times New Roman" w:hint="default"/>
      </w:rPr>
    </w:lvl>
  </w:abstractNum>
  <w:abstractNum w:abstractNumId="36">
    <w:nsid w:val="7B0E0941"/>
    <w:multiLevelType w:val="multilevel"/>
    <w:tmpl w:val="83049F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7C842FDF"/>
    <w:multiLevelType w:val="multilevel"/>
    <w:tmpl w:val="6FDCB46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  <w:b/>
      </w:rPr>
    </w:lvl>
  </w:abstractNum>
  <w:abstractNum w:abstractNumId="38">
    <w:nsid w:val="7F356E95"/>
    <w:multiLevelType w:val="hybridMultilevel"/>
    <w:tmpl w:val="0E9CD896"/>
    <w:lvl w:ilvl="0" w:tplc="75D4ACF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12"/>
  </w:num>
  <w:num w:numId="4">
    <w:abstractNumId w:val="25"/>
  </w:num>
  <w:num w:numId="5">
    <w:abstractNumId w:val="38"/>
  </w:num>
  <w:num w:numId="6">
    <w:abstractNumId w:val="4"/>
  </w:num>
  <w:num w:numId="7">
    <w:abstractNumId w:val="15"/>
  </w:num>
  <w:num w:numId="8">
    <w:abstractNumId w:val="22"/>
  </w:num>
  <w:num w:numId="9">
    <w:abstractNumId w:val="37"/>
  </w:num>
  <w:num w:numId="10">
    <w:abstractNumId w:val="10"/>
  </w:num>
  <w:num w:numId="11">
    <w:abstractNumId w:val="21"/>
  </w:num>
  <w:num w:numId="12">
    <w:abstractNumId w:val="0"/>
  </w:num>
  <w:num w:numId="13">
    <w:abstractNumId w:val="7"/>
  </w:num>
  <w:num w:numId="14">
    <w:abstractNumId w:val="32"/>
  </w:num>
  <w:num w:numId="15">
    <w:abstractNumId w:val="30"/>
  </w:num>
  <w:num w:numId="16">
    <w:abstractNumId w:val="33"/>
  </w:num>
  <w:num w:numId="17">
    <w:abstractNumId w:val="27"/>
  </w:num>
  <w:num w:numId="18">
    <w:abstractNumId w:val="5"/>
  </w:num>
  <w:num w:numId="19">
    <w:abstractNumId w:val="8"/>
  </w:num>
  <w:num w:numId="20">
    <w:abstractNumId w:val="19"/>
  </w:num>
  <w:num w:numId="21">
    <w:abstractNumId w:val="2"/>
  </w:num>
  <w:num w:numId="22">
    <w:abstractNumId w:val="16"/>
  </w:num>
  <w:num w:numId="23">
    <w:abstractNumId w:val="29"/>
  </w:num>
  <w:num w:numId="24">
    <w:abstractNumId w:val="6"/>
  </w:num>
  <w:num w:numId="25">
    <w:abstractNumId w:val="14"/>
  </w:num>
  <w:num w:numId="26">
    <w:abstractNumId w:val="36"/>
  </w:num>
  <w:num w:numId="27">
    <w:abstractNumId w:val="17"/>
  </w:num>
  <w:num w:numId="28">
    <w:abstractNumId w:val="31"/>
  </w:num>
  <w:num w:numId="29">
    <w:abstractNumId w:val="9"/>
  </w:num>
  <w:num w:numId="30">
    <w:abstractNumId w:val="11"/>
  </w:num>
  <w:num w:numId="31">
    <w:abstractNumId w:val="20"/>
  </w:num>
  <w:num w:numId="32">
    <w:abstractNumId w:val="26"/>
  </w:num>
  <w:num w:numId="33">
    <w:abstractNumId w:val="3"/>
  </w:num>
  <w:num w:numId="34">
    <w:abstractNumId w:val="35"/>
  </w:num>
  <w:num w:numId="35">
    <w:abstractNumId w:val="24"/>
  </w:num>
  <w:num w:numId="36">
    <w:abstractNumId w:val="23"/>
  </w:num>
  <w:num w:numId="37">
    <w:abstractNumId w:val="28"/>
  </w:num>
  <w:num w:numId="38">
    <w:abstractNumId w:val="1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94"/>
    <w:rsid w:val="00000E94"/>
    <w:rsid w:val="00023803"/>
    <w:rsid w:val="000A442F"/>
    <w:rsid w:val="000F696F"/>
    <w:rsid w:val="001015F7"/>
    <w:rsid w:val="0011116C"/>
    <w:rsid w:val="0012142D"/>
    <w:rsid w:val="00146879"/>
    <w:rsid w:val="0018008F"/>
    <w:rsid w:val="001A1B2C"/>
    <w:rsid w:val="001A2A09"/>
    <w:rsid w:val="001C1D6A"/>
    <w:rsid w:val="00221C35"/>
    <w:rsid w:val="002320D0"/>
    <w:rsid w:val="002B23E4"/>
    <w:rsid w:val="002D0D19"/>
    <w:rsid w:val="002D26A9"/>
    <w:rsid w:val="002F52B6"/>
    <w:rsid w:val="0034690D"/>
    <w:rsid w:val="00351C2F"/>
    <w:rsid w:val="003521C0"/>
    <w:rsid w:val="00353D78"/>
    <w:rsid w:val="00386A81"/>
    <w:rsid w:val="00393E27"/>
    <w:rsid w:val="003B5D8D"/>
    <w:rsid w:val="003C6ACD"/>
    <w:rsid w:val="00424086"/>
    <w:rsid w:val="004631D3"/>
    <w:rsid w:val="00493EEE"/>
    <w:rsid w:val="004A0136"/>
    <w:rsid w:val="004C60DD"/>
    <w:rsid w:val="004C679D"/>
    <w:rsid w:val="004D0A96"/>
    <w:rsid w:val="004F6D11"/>
    <w:rsid w:val="0053265A"/>
    <w:rsid w:val="00565BBF"/>
    <w:rsid w:val="00583E10"/>
    <w:rsid w:val="00586DE5"/>
    <w:rsid w:val="00596219"/>
    <w:rsid w:val="005B1AF7"/>
    <w:rsid w:val="005C1728"/>
    <w:rsid w:val="005E2272"/>
    <w:rsid w:val="005E7281"/>
    <w:rsid w:val="005E72D5"/>
    <w:rsid w:val="005F2A7E"/>
    <w:rsid w:val="0063629C"/>
    <w:rsid w:val="00655FD0"/>
    <w:rsid w:val="006957E7"/>
    <w:rsid w:val="006A7F08"/>
    <w:rsid w:val="006E132F"/>
    <w:rsid w:val="006E4D1C"/>
    <w:rsid w:val="007143E3"/>
    <w:rsid w:val="0071588D"/>
    <w:rsid w:val="00746B86"/>
    <w:rsid w:val="00753256"/>
    <w:rsid w:val="00757042"/>
    <w:rsid w:val="007709E0"/>
    <w:rsid w:val="007A1E49"/>
    <w:rsid w:val="007A34C8"/>
    <w:rsid w:val="00800A01"/>
    <w:rsid w:val="0081223D"/>
    <w:rsid w:val="0084500D"/>
    <w:rsid w:val="008A70FB"/>
    <w:rsid w:val="008B21C6"/>
    <w:rsid w:val="008B40AA"/>
    <w:rsid w:val="008B66F3"/>
    <w:rsid w:val="008D37B6"/>
    <w:rsid w:val="00923FCC"/>
    <w:rsid w:val="00944740"/>
    <w:rsid w:val="00952702"/>
    <w:rsid w:val="00966F58"/>
    <w:rsid w:val="0097730F"/>
    <w:rsid w:val="00A066C8"/>
    <w:rsid w:val="00A11AAD"/>
    <w:rsid w:val="00A42239"/>
    <w:rsid w:val="00A55938"/>
    <w:rsid w:val="00A71947"/>
    <w:rsid w:val="00A81FD1"/>
    <w:rsid w:val="00A86770"/>
    <w:rsid w:val="00A92103"/>
    <w:rsid w:val="00AA4975"/>
    <w:rsid w:val="00AA6179"/>
    <w:rsid w:val="00AA7A8C"/>
    <w:rsid w:val="00AC7E80"/>
    <w:rsid w:val="00B14EAF"/>
    <w:rsid w:val="00B344CA"/>
    <w:rsid w:val="00BB67AC"/>
    <w:rsid w:val="00BC3E84"/>
    <w:rsid w:val="00C21B43"/>
    <w:rsid w:val="00C24365"/>
    <w:rsid w:val="00CA1D38"/>
    <w:rsid w:val="00CB432E"/>
    <w:rsid w:val="00CC07CB"/>
    <w:rsid w:val="00CF7E2D"/>
    <w:rsid w:val="00D314F8"/>
    <w:rsid w:val="00D57F86"/>
    <w:rsid w:val="00DC19F2"/>
    <w:rsid w:val="00DD27C6"/>
    <w:rsid w:val="00DF547F"/>
    <w:rsid w:val="00DF6030"/>
    <w:rsid w:val="00E228A0"/>
    <w:rsid w:val="00E346FC"/>
    <w:rsid w:val="00E36BBC"/>
    <w:rsid w:val="00E4362E"/>
    <w:rsid w:val="00E46FAC"/>
    <w:rsid w:val="00E7699C"/>
    <w:rsid w:val="00EB1FC7"/>
    <w:rsid w:val="00F106F1"/>
    <w:rsid w:val="00F12B36"/>
    <w:rsid w:val="00F3699D"/>
    <w:rsid w:val="00F528DE"/>
    <w:rsid w:val="00F6246A"/>
    <w:rsid w:val="00F9364E"/>
    <w:rsid w:val="00F93F13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F2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qFormat/>
    <w:rsid w:val="00565BBF"/>
    <w:pPr>
      <w:numPr>
        <w:numId w:val="20"/>
      </w:numPr>
      <w:spacing w:before="100" w:beforeAutospacing="1" w:after="100" w:afterAutospacing="1" w:line="240" w:lineRule="auto"/>
      <w:jc w:val="both"/>
      <w:outlineLvl w:val="0"/>
    </w:pPr>
    <w:rPr>
      <w:rFonts w:eastAsia="Calibri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qFormat/>
    <w:rsid w:val="00565BBF"/>
    <w:pPr>
      <w:keepNext/>
      <w:numPr>
        <w:ilvl w:val="1"/>
        <w:numId w:val="20"/>
      </w:numPr>
      <w:spacing w:before="240" w:after="60" w:line="276" w:lineRule="auto"/>
      <w:jc w:val="both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65BBF"/>
    <w:pPr>
      <w:keepNext/>
      <w:numPr>
        <w:ilvl w:val="2"/>
        <w:numId w:val="20"/>
      </w:numPr>
      <w:spacing w:before="240" w:after="60" w:line="276" w:lineRule="auto"/>
      <w:jc w:val="both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99D"/>
    <w:pPr>
      <w:ind w:left="720"/>
      <w:contextualSpacing/>
    </w:pPr>
  </w:style>
  <w:style w:type="table" w:styleId="a4">
    <w:name w:val="Table Grid"/>
    <w:basedOn w:val="a1"/>
    <w:uiPriority w:val="39"/>
    <w:rsid w:val="00F528D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B344CA"/>
  </w:style>
  <w:style w:type="character" w:customStyle="1" w:styleId="21">
    <w:name w:val="Заголовок №2_"/>
    <w:link w:val="210"/>
    <w:locked/>
    <w:rsid w:val="00CA1D38"/>
    <w:rPr>
      <w:rFonts w:ascii="Batang" w:eastAsia="Batang"/>
      <w:b/>
      <w:sz w:val="23"/>
      <w:shd w:val="clear" w:color="auto" w:fill="FFFFFF"/>
    </w:rPr>
  </w:style>
  <w:style w:type="paragraph" w:customStyle="1" w:styleId="210">
    <w:name w:val="Заголовок №21"/>
    <w:basedOn w:val="a"/>
    <w:link w:val="21"/>
    <w:rsid w:val="00CA1D38"/>
    <w:pPr>
      <w:shd w:val="clear" w:color="auto" w:fill="FFFFFF"/>
      <w:spacing w:after="480" w:line="240" w:lineRule="atLeast"/>
      <w:ind w:hanging="760"/>
      <w:outlineLvl w:val="1"/>
    </w:pPr>
    <w:rPr>
      <w:rFonts w:ascii="Batang" w:eastAsia="Batang" w:hAnsiTheme="minorHAnsi"/>
      <w:b/>
      <w:sz w:val="23"/>
      <w:shd w:val="clear" w:color="auto" w:fill="FFFFFF"/>
    </w:rPr>
  </w:style>
  <w:style w:type="character" w:customStyle="1" w:styleId="bold">
    <w:name w:val="bold"/>
    <w:basedOn w:val="a0"/>
    <w:rsid w:val="00A066C8"/>
  </w:style>
  <w:style w:type="paragraph" w:customStyle="1" w:styleId="rvps2">
    <w:name w:val="rvps2"/>
    <w:basedOn w:val="a"/>
    <w:rsid w:val="001C1D6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uk-UA"/>
    </w:rPr>
  </w:style>
  <w:style w:type="character" w:customStyle="1" w:styleId="22">
    <w:name w:val="Основной текст (2)_"/>
    <w:link w:val="211"/>
    <w:locked/>
    <w:rsid w:val="004A0136"/>
    <w:rPr>
      <w:rFonts w:ascii="Times New Roman" w:hAnsi="Times New Roman"/>
      <w:b/>
      <w:shd w:val="clear" w:color="auto" w:fill="FFFFFF"/>
    </w:rPr>
  </w:style>
  <w:style w:type="paragraph" w:customStyle="1" w:styleId="211">
    <w:name w:val="Основной текст (2)1"/>
    <w:basedOn w:val="a"/>
    <w:link w:val="22"/>
    <w:rsid w:val="004A0136"/>
    <w:pPr>
      <w:widowControl w:val="0"/>
      <w:shd w:val="clear" w:color="auto" w:fill="FFFFFF"/>
      <w:spacing w:line="252" w:lineRule="exact"/>
      <w:ind w:left="601" w:firstLine="176"/>
      <w:jc w:val="center"/>
    </w:pPr>
    <w:rPr>
      <w:b/>
      <w:sz w:val="22"/>
    </w:rPr>
  </w:style>
  <w:style w:type="character" w:customStyle="1" w:styleId="2TimesNewRoman7">
    <w:name w:val="Основной текст (2) + Times New Roman7"/>
    <w:aliases w:val="9 pt4"/>
    <w:rsid w:val="004A0136"/>
    <w:rPr>
      <w:rFonts w:ascii="Times New Roman" w:hAnsi="Times New Roman"/>
      <w:b/>
      <w:spacing w:val="0"/>
      <w:sz w:val="18"/>
      <w:u w:val="none"/>
      <w:shd w:val="clear" w:color="auto" w:fill="FFFFFF"/>
    </w:rPr>
  </w:style>
  <w:style w:type="character" w:customStyle="1" w:styleId="2TimesNewRoman8">
    <w:name w:val="Основной текст (2) + Times New Roman8"/>
    <w:aliases w:val="82,5 pt2,Основной текст (2) + 91,Не полужирный2,Основной текст (2) + 92,5 pt3,Основной текст (2) + Times New Roman4,9 pt3,Интервал 0 pt,5 pt4,Основной текст (2) + 6,Интервал 1 pt"/>
    <w:rsid w:val="006E4D1C"/>
    <w:rPr>
      <w:rFonts w:ascii="Times New Roman" w:hAnsi="Times New Roman"/>
      <w:b/>
      <w:spacing w:val="0"/>
      <w:sz w:val="17"/>
      <w:u w:val="none"/>
      <w:shd w:val="clear" w:color="auto" w:fill="FFFFFF"/>
    </w:rPr>
  </w:style>
  <w:style w:type="paragraph" w:customStyle="1" w:styleId="11">
    <w:name w:val="Абзац списку1"/>
    <w:basedOn w:val="a"/>
    <w:rsid w:val="006E4D1C"/>
    <w:pPr>
      <w:spacing w:after="200" w:line="276" w:lineRule="auto"/>
      <w:ind w:left="720" w:firstLine="176"/>
      <w:jc w:val="both"/>
    </w:pPr>
    <w:rPr>
      <w:rFonts w:ascii="Calibri" w:eastAsia="Times New Roman" w:hAnsi="Calibri" w:cs="Times New Roman"/>
      <w:sz w:val="22"/>
    </w:rPr>
  </w:style>
  <w:style w:type="character" w:customStyle="1" w:styleId="2TimesNewRoman5">
    <w:name w:val="Основной текст (2) + Times New Roman5"/>
    <w:aliases w:val="81,5 pt1,Основной текст (2) + 101,Не полужирный1"/>
    <w:rsid w:val="00565BBF"/>
    <w:rPr>
      <w:rFonts w:ascii="Times New Roman" w:hAnsi="Times New Roman"/>
      <w:b/>
      <w:sz w:val="17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rsid w:val="00565BBF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565BBF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65BBF"/>
    <w:rPr>
      <w:rFonts w:ascii="Cambria" w:eastAsia="Calibri" w:hAnsi="Cambria" w:cs="Times New Roman"/>
      <w:b/>
      <w:bCs/>
      <w:sz w:val="26"/>
      <w:szCs w:val="26"/>
    </w:rPr>
  </w:style>
  <w:style w:type="paragraph" w:styleId="a5">
    <w:name w:val="Normal (Web)"/>
    <w:basedOn w:val="a"/>
    <w:rsid w:val="00565BBF"/>
    <w:pPr>
      <w:spacing w:before="100" w:beforeAutospacing="1" w:after="100" w:afterAutospacing="1" w:line="240" w:lineRule="auto"/>
      <w:ind w:left="601" w:firstLine="176"/>
      <w:jc w:val="both"/>
    </w:pPr>
    <w:rPr>
      <w:rFonts w:eastAsia="Calibri" w:cs="Times New Roman"/>
      <w:szCs w:val="24"/>
      <w:lang w:eastAsia="uk-UA"/>
    </w:rPr>
  </w:style>
  <w:style w:type="character" w:customStyle="1" w:styleId="HTML">
    <w:name w:val="Стандартный HTML Знак"/>
    <w:basedOn w:val="a0"/>
    <w:link w:val="HTML0"/>
    <w:locked/>
    <w:rsid w:val="00565BBF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65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601" w:firstLine="176"/>
      <w:jc w:val="both"/>
    </w:pPr>
    <w:rPr>
      <w:rFonts w:ascii="Courier New" w:hAnsi="Courier New" w:cs="Courier New"/>
      <w:sz w:val="22"/>
    </w:rPr>
  </w:style>
  <w:style w:type="character" w:customStyle="1" w:styleId="HTML1">
    <w:name w:val="Стандартний HTML Знак1"/>
    <w:basedOn w:val="a0"/>
    <w:uiPriority w:val="99"/>
    <w:semiHidden/>
    <w:rsid w:val="00565BBF"/>
    <w:rPr>
      <w:rFonts w:ascii="Consolas" w:hAnsi="Consolas"/>
      <w:sz w:val="20"/>
      <w:szCs w:val="20"/>
    </w:rPr>
  </w:style>
  <w:style w:type="character" w:styleId="a6">
    <w:name w:val="Strong"/>
    <w:basedOn w:val="a0"/>
    <w:qFormat/>
    <w:rsid w:val="00BC3E84"/>
    <w:rPr>
      <w:rFonts w:cs="Times New Roman"/>
      <w:b/>
      <w:bCs/>
    </w:rPr>
  </w:style>
  <w:style w:type="character" w:styleId="a7">
    <w:name w:val="Emphasis"/>
    <w:basedOn w:val="a0"/>
    <w:qFormat/>
    <w:rsid w:val="00BC3E84"/>
    <w:rPr>
      <w:rFonts w:cs="Times New Roman"/>
      <w:i/>
      <w:iCs/>
    </w:rPr>
  </w:style>
  <w:style w:type="paragraph" w:customStyle="1" w:styleId="12">
    <w:name w:val="Без інтервалів1"/>
    <w:rsid w:val="00BC3E84"/>
    <w:pPr>
      <w:spacing w:after="0" w:line="240" w:lineRule="auto"/>
      <w:ind w:left="601" w:firstLine="176"/>
      <w:jc w:val="both"/>
    </w:pPr>
    <w:rPr>
      <w:rFonts w:ascii="Calibri" w:eastAsia="Times New Roman" w:hAnsi="Calibri" w:cs="Times New Roman"/>
    </w:rPr>
  </w:style>
  <w:style w:type="character" w:styleId="a8">
    <w:name w:val="Hyperlink"/>
    <w:basedOn w:val="a0"/>
    <w:semiHidden/>
    <w:rsid w:val="00CF7E2D"/>
    <w:rPr>
      <w:rFonts w:cs="Times New Roman"/>
      <w:color w:val="0000FF"/>
      <w:u w:val="single"/>
    </w:rPr>
  </w:style>
  <w:style w:type="paragraph" w:customStyle="1" w:styleId="23">
    <w:name w:val="Основной текст (2)"/>
    <w:basedOn w:val="a"/>
    <w:rsid w:val="00CF7E2D"/>
    <w:pPr>
      <w:widowControl w:val="0"/>
      <w:shd w:val="clear" w:color="auto" w:fill="FFFFFF"/>
      <w:spacing w:line="240" w:lineRule="auto"/>
      <w:ind w:left="601" w:firstLine="176"/>
      <w:jc w:val="both"/>
    </w:pPr>
    <w:rPr>
      <w:rFonts w:eastAsia="Times New Roman" w:cs="Times New Roman"/>
      <w:sz w:val="20"/>
      <w:szCs w:val="20"/>
      <w:lang w:eastAsia="uk-UA"/>
    </w:rPr>
  </w:style>
  <w:style w:type="paragraph" w:customStyle="1" w:styleId="24">
    <w:name w:val="Абзац списку2"/>
    <w:basedOn w:val="a"/>
    <w:rsid w:val="00923FCC"/>
    <w:pPr>
      <w:spacing w:after="200" w:line="276" w:lineRule="auto"/>
      <w:ind w:left="720" w:firstLine="176"/>
      <w:jc w:val="both"/>
    </w:pPr>
    <w:rPr>
      <w:rFonts w:ascii="Calibri" w:eastAsia="Times New Roman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320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20D0"/>
    <w:rPr>
      <w:rFonts w:ascii="Segoe UI" w:hAnsi="Segoe UI" w:cs="Segoe UI"/>
      <w:sz w:val="18"/>
      <w:szCs w:val="18"/>
    </w:rPr>
  </w:style>
  <w:style w:type="character" w:customStyle="1" w:styleId="2TimesNewRoman">
    <w:name w:val="Основной текст (2) + Times New Roman"/>
    <w:aliases w:val="8,5 pt,Основной текст (2) + 9,Не полужирный"/>
    <w:rsid w:val="002D0D19"/>
    <w:rPr>
      <w:rFonts w:ascii="Times New Roman" w:hAnsi="Times New Roman"/>
      <w:b/>
      <w:sz w:val="17"/>
      <w:shd w:val="clear" w:color="auto" w:fill="FFFFFF"/>
    </w:rPr>
  </w:style>
  <w:style w:type="character" w:customStyle="1" w:styleId="2TimesNewRoman10">
    <w:name w:val="Основной текст (2) + Times New Roman10"/>
    <w:aliases w:val="9 pt,Полужирный,Основной текст (2) + 10,5 pt6"/>
    <w:rsid w:val="002D0D19"/>
    <w:rPr>
      <w:rFonts w:ascii="Times New Roman" w:hAnsi="Times New Roman"/>
      <w:sz w:val="18"/>
      <w:shd w:val="clear" w:color="auto" w:fill="FFFFFF"/>
    </w:rPr>
  </w:style>
  <w:style w:type="character" w:customStyle="1" w:styleId="4">
    <w:name w:val="Подпись к таблице (4)_"/>
    <w:link w:val="40"/>
    <w:locked/>
    <w:rsid w:val="002D0D19"/>
    <w:rPr>
      <w:rFonts w:ascii="Times New Roman" w:hAnsi="Times New Roman"/>
      <w:sz w:val="18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2D0D19"/>
    <w:pPr>
      <w:widowControl w:val="0"/>
      <w:shd w:val="clear" w:color="auto" w:fill="FFFFFF"/>
      <w:spacing w:line="240" w:lineRule="atLeast"/>
      <w:ind w:left="601" w:firstLine="176"/>
      <w:jc w:val="both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F2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qFormat/>
    <w:rsid w:val="00565BBF"/>
    <w:pPr>
      <w:numPr>
        <w:numId w:val="20"/>
      </w:numPr>
      <w:spacing w:before="100" w:beforeAutospacing="1" w:after="100" w:afterAutospacing="1" w:line="240" w:lineRule="auto"/>
      <w:jc w:val="both"/>
      <w:outlineLvl w:val="0"/>
    </w:pPr>
    <w:rPr>
      <w:rFonts w:eastAsia="Calibri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qFormat/>
    <w:rsid w:val="00565BBF"/>
    <w:pPr>
      <w:keepNext/>
      <w:numPr>
        <w:ilvl w:val="1"/>
        <w:numId w:val="20"/>
      </w:numPr>
      <w:spacing w:before="240" w:after="60" w:line="276" w:lineRule="auto"/>
      <w:jc w:val="both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65BBF"/>
    <w:pPr>
      <w:keepNext/>
      <w:numPr>
        <w:ilvl w:val="2"/>
        <w:numId w:val="20"/>
      </w:numPr>
      <w:spacing w:before="240" w:after="60" w:line="276" w:lineRule="auto"/>
      <w:jc w:val="both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99D"/>
    <w:pPr>
      <w:ind w:left="720"/>
      <w:contextualSpacing/>
    </w:pPr>
  </w:style>
  <w:style w:type="table" w:styleId="a4">
    <w:name w:val="Table Grid"/>
    <w:basedOn w:val="a1"/>
    <w:uiPriority w:val="39"/>
    <w:rsid w:val="00F528D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B344CA"/>
  </w:style>
  <w:style w:type="character" w:customStyle="1" w:styleId="21">
    <w:name w:val="Заголовок №2_"/>
    <w:link w:val="210"/>
    <w:locked/>
    <w:rsid w:val="00CA1D38"/>
    <w:rPr>
      <w:rFonts w:ascii="Batang" w:eastAsia="Batang"/>
      <w:b/>
      <w:sz w:val="23"/>
      <w:shd w:val="clear" w:color="auto" w:fill="FFFFFF"/>
    </w:rPr>
  </w:style>
  <w:style w:type="paragraph" w:customStyle="1" w:styleId="210">
    <w:name w:val="Заголовок №21"/>
    <w:basedOn w:val="a"/>
    <w:link w:val="21"/>
    <w:rsid w:val="00CA1D38"/>
    <w:pPr>
      <w:shd w:val="clear" w:color="auto" w:fill="FFFFFF"/>
      <w:spacing w:after="480" w:line="240" w:lineRule="atLeast"/>
      <w:ind w:hanging="760"/>
      <w:outlineLvl w:val="1"/>
    </w:pPr>
    <w:rPr>
      <w:rFonts w:ascii="Batang" w:eastAsia="Batang" w:hAnsiTheme="minorHAnsi"/>
      <w:b/>
      <w:sz w:val="23"/>
      <w:shd w:val="clear" w:color="auto" w:fill="FFFFFF"/>
    </w:rPr>
  </w:style>
  <w:style w:type="character" w:customStyle="1" w:styleId="bold">
    <w:name w:val="bold"/>
    <w:basedOn w:val="a0"/>
    <w:rsid w:val="00A066C8"/>
  </w:style>
  <w:style w:type="paragraph" w:customStyle="1" w:styleId="rvps2">
    <w:name w:val="rvps2"/>
    <w:basedOn w:val="a"/>
    <w:rsid w:val="001C1D6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uk-UA"/>
    </w:rPr>
  </w:style>
  <w:style w:type="character" w:customStyle="1" w:styleId="22">
    <w:name w:val="Основной текст (2)_"/>
    <w:link w:val="211"/>
    <w:locked/>
    <w:rsid w:val="004A0136"/>
    <w:rPr>
      <w:rFonts w:ascii="Times New Roman" w:hAnsi="Times New Roman"/>
      <w:b/>
      <w:shd w:val="clear" w:color="auto" w:fill="FFFFFF"/>
    </w:rPr>
  </w:style>
  <w:style w:type="paragraph" w:customStyle="1" w:styleId="211">
    <w:name w:val="Основной текст (2)1"/>
    <w:basedOn w:val="a"/>
    <w:link w:val="22"/>
    <w:rsid w:val="004A0136"/>
    <w:pPr>
      <w:widowControl w:val="0"/>
      <w:shd w:val="clear" w:color="auto" w:fill="FFFFFF"/>
      <w:spacing w:line="252" w:lineRule="exact"/>
      <w:ind w:left="601" w:firstLine="176"/>
      <w:jc w:val="center"/>
    </w:pPr>
    <w:rPr>
      <w:b/>
      <w:sz w:val="22"/>
    </w:rPr>
  </w:style>
  <w:style w:type="character" w:customStyle="1" w:styleId="2TimesNewRoman7">
    <w:name w:val="Основной текст (2) + Times New Roman7"/>
    <w:aliases w:val="9 pt4"/>
    <w:rsid w:val="004A0136"/>
    <w:rPr>
      <w:rFonts w:ascii="Times New Roman" w:hAnsi="Times New Roman"/>
      <w:b/>
      <w:spacing w:val="0"/>
      <w:sz w:val="18"/>
      <w:u w:val="none"/>
      <w:shd w:val="clear" w:color="auto" w:fill="FFFFFF"/>
    </w:rPr>
  </w:style>
  <w:style w:type="character" w:customStyle="1" w:styleId="2TimesNewRoman8">
    <w:name w:val="Основной текст (2) + Times New Roman8"/>
    <w:aliases w:val="82,5 pt2,Основной текст (2) + 91,Не полужирный2,Основной текст (2) + 92,5 pt3,Основной текст (2) + Times New Roman4,9 pt3,Интервал 0 pt,5 pt4,Основной текст (2) + 6,Интервал 1 pt"/>
    <w:rsid w:val="006E4D1C"/>
    <w:rPr>
      <w:rFonts w:ascii="Times New Roman" w:hAnsi="Times New Roman"/>
      <w:b/>
      <w:spacing w:val="0"/>
      <w:sz w:val="17"/>
      <w:u w:val="none"/>
      <w:shd w:val="clear" w:color="auto" w:fill="FFFFFF"/>
    </w:rPr>
  </w:style>
  <w:style w:type="paragraph" w:customStyle="1" w:styleId="11">
    <w:name w:val="Абзац списку1"/>
    <w:basedOn w:val="a"/>
    <w:rsid w:val="006E4D1C"/>
    <w:pPr>
      <w:spacing w:after="200" w:line="276" w:lineRule="auto"/>
      <w:ind w:left="720" w:firstLine="176"/>
      <w:jc w:val="both"/>
    </w:pPr>
    <w:rPr>
      <w:rFonts w:ascii="Calibri" w:eastAsia="Times New Roman" w:hAnsi="Calibri" w:cs="Times New Roman"/>
      <w:sz w:val="22"/>
    </w:rPr>
  </w:style>
  <w:style w:type="character" w:customStyle="1" w:styleId="2TimesNewRoman5">
    <w:name w:val="Основной текст (2) + Times New Roman5"/>
    <w:aliases w:val="81,5 pt1,Основной текст (2) + 101,Не полужирный1"/>
    <w:rsid w:val="00565BBF"/>
    <w:rPr>
      <w:rFonts w:ascii="Times New Roman" w:hAnsi="Times New Roman"/>
      <w:b/>
      <w:sz w:val="17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rsid w:val="00565BBF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565BBF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65BBF"/>
    <w:rPr>
      <w:rFonts w:ascii="Cambria" w:eastAsia="Calibri" w:hAnsi="Cambria" w:cs="Times New Roman"/>
      <w:b/>
      <w:bCs/>
      <w:sz w:val="26"/>
      <w:szCs w:val="26"/>
    </w:rPr>
  </w:style>
  <w:style w:type="paragraph" w:styleId="a5">
    <w:name w:val="Normal (Web)"/>
    <w:basedOn w:val="a"/>
    <w:rsid w:val="00565BBF"/>
    <w:pPr>
      <w:spacing w:before="100" w:beforeAutospacing="1" w:after="100" w:afterAutospacing="1" w:line="240" w:lineRule="auto"/>
      <w:ind w:left="601" w:firstLine="176"/>
      <w:jc w:val="both"/>
    </w:pPr>
    <w:rPr>
      <w:rFonts w:eastAsia="Calibri" w:cs="Times New Roman"/>
      <w:szCs w:val="24"/>
      <w:lang w:eastAsia="uk-UA"/>
    </w:rPr>
  </w:style>
  <w:style w:type="character" w:customStyle="1" w:styleId="HTML">
    <w:name w:val="Стандартный HTML Знак"/>
    <w:basedOn w:val="a0"/>
    <w:link w:val="HTML0"/>
    <w:locked/>
    <w:rsid w:val="00565BBF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65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601" w:firstLine="176"/>
      <w:jc w:val="both"/>
    </w:pPr>
    <w:rPr>
      <w:rFonts w:ascii="Courier New" w:hAnsi="Courier New" w:cs="Courier New"/>
      <w:sz w:val="22"/>
    </w:rPr>
  </w:style>
  <w:style w:type="character" w:customStyle="1" w:styleId="HTML1">
    <w:name w:val="Стандартний HTML Знак1"/>
    <w:basedOn w:val="a0"/>
    <w:uiPriority w:val="99"/>
    <w:semiHidden/>
    <w:rsid w:val="00565BBF"/>
    <w:rPr>
      <w:rFonts w:ascii="Consolas" w:hAnsi="Consolas"/>
      <w:sz w:val="20"/>
      <w:szCs w:val="20"/>
    </w:rPr>
  </w:style>
  <w:style w:type="character" w:styleId="a6">
    <w:name w:val="Strong"/>
    <w:basedOn w:val="a0"/>
    <w:qFormat/>
    <w:rsid w:val="00BC3E84"/>
    <w:rPr>
      <w:rFonts w:cs="Times New Roman"/>
      <w:b/>
      <w:bCs/>
    </w:rPr>
  </w:style>
  <w:style w:type="character" w:styleId="a7">
    <w:name w:val="Emphasis"/>
    <w:basedOn w:val="a0"/>
    <w:qFormat/>
    <w:rsid w:val="00BC3E84"/>
    <w:rPr>
      <w:rFonts w:cs="Times New Roman"/>
      <w:i/>
      <w:iCs/>
    </w:rPr>
  </w:style>
  <w:style w:type="paragraph" w:customStyle="1" w:styleId="12">
    <w:name w:val="Без інтервалів1"/>
    <w:rsid w:val="00BC3E84"/>
    <w:pPr>
      <w:spacing w:after="0" w:line="240" w:lineRule="auto"/>
      <w:ind w:left="601" w:firstLine="176"/>
      <w:jc w:val="both"/>
    </w:pPr>
    <w:rPr>
      <w:rFonts w:ascii="Calibri" w:eastAsia="Times New Roman" w:hAnsi="Calibri" w:cs="Times New Roman"/>
    </w:rPr>
  </w:style>
  <w:style w:type="character" w:styleId="a8">
    <w:name w:val="Hyperlink"/>
    <w:basedOn w:val="a0"/>
    <w:semiHidden/>
    <w:rsid w:val="00CF7E2D"/>
    <w:rPr>
      <w:rFonts w:cs="Times New Roman"/>
      <w:color w:val="0000FF"/>
      <w:u w:val="single"/>
    </w:rPr>
  </w:style>
  <w:style w:type="paragraph" w:customStyle="1" w:styleId="23">
    <w:name w:val="Основной текст (2)"/>
    <w:basedOn w:val="a"/>
    <w:rsid w:val="00CF7E2D"/>
    <w:pPr>
      <w:widowControl w:val="0"/>
      <w:shd w:val="clear" w:color="auto" w:fill="FFFFFF"/>
      <w:spacing w:line="240" w:lineRule="auto"/>
      <w:ind w:left="601" w:firstLine="176"/>
      <w:jc w:val="both"/>
    </w:pPr>
    <w:rPr>
      <w:rFonts w:eastAsia="Times New Roman" w:cs="Times New Roman"/>
      <w:sz w:val="20"/>
      <w:szCs w:val="20"/>
      <w:lang w:eastAsia="uk-UA"/>
    </w:rPr>
  </w:style>
  <w:style w:type="paragraph" w:customStyle="1" w:styleId="24">
    <w:name w:val="Абзац списку2"/>
    <w:basedOn w:val="a"/>
    <w:rsid w:val="00923FCC"/>
    <w:pPr>
      <w:spacing w:after="200" w:line="276" w:lineRule="auto"/>
      <w:ind w:left="720" w:firstLine="176"/>
      <w:jc w:val="both"/>
    </w:pPr>
    <w:rPr>
      <w:rFonts w:ascii="Calibri" w:eastAsia="Times New Roman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320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20D0"/>
    <w:rPr>
      <w:rFonts w:ascii="Segoe UI" w:hAnsi="Segoe UI" w:cs="Segoe UI"/>
      <w:sz w:val="18"/>
      <w:szCs w:val="18"/>
    </w:rPr>
  </w:style>
  <w:style w:type="character" w:customStyle="1" w:styleId="2TimesNewRoman">
    <w:name w:val="Основной текст (2) + Times New Roman"/>
    <w:aliases w:val="8,5 pt,Основной текст (2) + 9,Не полужирный"/>
    <w:rsid w:val="002D0D19"/>
    <w:rPr>
      <w:rFonts w:ascii="Times New Roman" w:hAnsi="Times New Roman"/>
      <w:b/>
      <w:sz w:val="17"/>
      <w:shd w:val="clear" w:color="auto" w:fill="FFFFFF"/>
    </w:rPr>
  </w:style>
  <w:style w:type="character" w:customStyle="1" w:styleId="2TimesNewRoman10">
    <w:name w:val="Основной текст (2) + Times New Roman10"/>
    <w:aliases w:val="9 pt,Полужирный,Основной текст (2) + 10,5 pt6"/>
    <w:rsid w:val="002D0D19"/>
    <w:rPr>
      <w:rFonts w:ascii="Times New Roman" w:hAnsi="Times New Roman"/>
      <w:sz w:val="18"/>
      <w:shd w:val="clear" w:color="auto" w:fill="FFFFFF"/>
    </w:rPr>
  </w:style>
  <w:style w:type="character" w:customStyle="1" w:styleId="4">
    <w:name w:val="Подпись к таблице (4)_"/>
    <w:link w:val="40"/>
    <w:locked/>
    <w:rsid w:val="002D0D19"/>
    <w:rPr>
      <w:rFonts w:ascii="Times New Roman" w:hAnsi="Times New Roman"/>
      <w:sz w:val="18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2D0D19"/>
    <w:pPr>
      <w:widowControl w:val="0"/>
      <w:shd w:val="clear" w:color="auto" w:fill="FFFFFF"/>
      <w:spacing w:line="240" w:lineRule="atLeast"/>
      <w:ind w:left="601" w:firstLine="176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Nabochenko O.</dc:creator>
  <cp:lastModifiedBy>User</cp:lastModifiedBy>
  <cp:revision>2</cp:revision>
  <cp:lastPrinted>2018-03-07T13:03:00Z</cp:lastPrinted>
  <dcterms:created xsi:type="dcterms:W3CDTF">2018-03-12T16:54:00Z</dcterms:created>
  <dcterms:modified xsi:type="dcterms:W3CDTF">2018-03-12T16:54:00Z</dcterms:modified>
</cp:coreProperties>
</file>